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D3695" w14:textId="77777777" w:rsidR="00AB1811" w:rsidRPr="00B3593C" w:rsidRDefault="00AB1811" w:rsidP="005859A8">
      <w:pPr>
        <w:ind w:left="180" w:right="126" w:firstLine="720"/>
        <w:jc w:val="both"/>
        <w:rPr>
          <w:sz w:val="12"/>
          <w:szCs w:val="12"/>
        </w:rPr>
      </w:pPr>
    </w:p>
    <w:p w14:paraId="2C83DE07" w14:textId="3C357D78" w:rsidR="003113C8" w:rsidRDefault="003113C8" w:rsidP="000113FB">
      <w:pPr>
        <w:ind w:right="126"/>
        <w:jc w:val="center"/>
        <w:rPr>
          <w:b/>
        </w:rPr>
      </w:pPr>
      <w:r>
        <w:rPr>
          <w:b/>
          <w:caps/>
        </w:rPr>
        <w:t>DŪMŲ ŠALINIMO</w:t>
      </w:r>
      <w:r w:rsidR="008A53AE">
        <w:rPr>
          <w:b/>
          <w:caps/>
        </w:rPr>
        <w:t xml:space="preserve"> šachtos sistema</w:t>
      </w:r>
      <w:r w:rsidR="007B27C4">
        <w:rPr>
          <w:b/>
        </w:rPr>
        <w:t xml:space="preserve"> </w:t>
      </w:r>
      <w:r w:rsidR="003E1233">
        <w:rPr>
          <w:b/>
        </w:rPr>
        <w:t>PROMADUCT</w:t>
      </w:r>
      <w:r w:rsidR="00AC16A4" w:rsidRPr="00FB3D62">
        <w:rPr>
          <w:b/>
          <w:vertAlign w:val="superscript"/>
        </w:rPr>
        <w:t>®</w:t>
      </w:r>
      <w:r w:rsidR="003E1233">
        <w:rPr>
          <w:b/>
        </w:rPr>
        <w:t>-500</w:t>
      </w:r>
    </w:p>
    <w:p w14:paraId="59E97B99" w14:textId="77777777" w:rsidR="00A464BC" w:rsidRDefault="007B27C4" w:rsidP="000113FB">
      <w:pPr>
        <w:ind w:right="126"/>
        <w:jc w:val="center"/>
        <w:rPr>
          <w:b/>
        </w:rPr>
      </w:pPr>
      <w:r>
        <w:rPr>
          <w:b/>
        </w:rPr>
        <w:t>I</w:t>
      </w:r>
      <w:r w:rsidR="009260DC">
        <w:rPr>
          <w:b/>
        </w:rPr>
        <w:t xml:space="preserve">Š </w:t>
      </w:r>
      <w:r w:rsidR="00AD3106">
        <w:rPr>
          <w:b/>
        </w:rPr>
        <w:t>KALCIO SILIKATO  PLOKŠ</w:t>
      </w:r>
      <w:r w:rsidR="009260DC">
        <w:rPr>
          <w:b/>
        </w:rPr>
        <w:t>ČIŲ</w:t>
      </w:r>
      <w:r w:rsidR="00AD3106">
        <w:rPr>
          <w:b/>
        </w:rPr>
        <w:t xml:space="preserve"> </w:t>
      </w:r>
    </w:p>
    <w:p w14:paraId="6D377A3D" w14:textId="77777777" w:rsidR="000113FB" w:rsidRDefault="000113FB" w:rsidP="000113FB">
      <w:pPr>
        <w:ind w:right="126"/>
        <w:jc w:val="center"/>
        <w:rPr>
          <w:b/>
        </w:rPr>
      </w:pPr>
      <w:r>
        <w:rPr>
          <w:b/>
        </w:rPr>
        <w:t>TECHNINĖ SPECIFIKACIJA</w:t>
      </w:r>
    </w:p>
    <w:p w14:paraId="04597851" w14:textId="77777777" w:rsidR="000113FB" w:rsidRPr="00B4473F" w:rsidRDefault="000113FB" w:rsidP="002110A9">
      <w:pPr>
        <w:ind w:left="180" w:right="126" w:firstLine="387"/>
        <w:jc w:val="both"/>
        <w:rPr>
          <w:b/>
          <w:sz w:val="16"/>
          <w:szCs w:val="16"/>
        </w:rPr>
      </w:pPr>
    </w:p>
    <w:p w14:paraId="29FF184E" w14:textId="77777777" w:rsidR="008A53AE" w:rsidRDefault="008A53AE" w:rsidP="008A53AE">
      <w:pPr>
        <w:ind w:left="180" w:right="126" w:firstLine="387"/>
        <w:jc w:val="both"/>
      </w:pPr>
      <w:r>
        <w:t>Dūmų šalinimo kanalai turi būti montuojami panaudojant ugniai atsparių kalcio silikato plokščių sistemą PROMADUCT</w:t>
      </w:r>
      <w:r w:rsidRPr="00FB3D62">
        <w:rPr>
          <w:vertAlign w:val="superscript"/>
        </w:rPr>
        <w:t>®</w:t>
      </w:r>
      <w:r>
        <w:t xml:space="preserve">-500 arba alternatyvią sistemą, su ne prastesnėmis techninėmis charakteristikomis, išbandytą pagal standarto LST EN 1366-8 „Inžinerinių tinklų įrenginių atsparumo ugniai bandymai. 8 dalis. Dūmų ištraukimo kanalai“ reikalavimus ir klasifikuotą pagal standartą LST EN 13501-4 „Statybos gaminių ir statinio elementų klasifikavimas pagal atsparumą ugniai. 4 dalis. Klasifikavimas pagal dūmų kontrolės sistemų komponentų atsparumo ugniai bandymų duomenis“.  </w:t>
      </w:r>
    </w:p>
    <w:p w14:paraId="3A5440FA" w14:textId="2206556A" w:rsidR="008A53AE" w:rsidRDefault="008A53AE" w:rsidP="008A53AE">
      <w:pPr>
        <w:ind w:left="180" w:right="126" w:firstLine="387"/>
        <w:jc w:val="both"/>
      </w:pPr>
      <w:r>
        <w:t xml:space="preserve">Dūmų šalinimo kanalai turi būti sertifikuoti jų pravedimui tranzitu per gaisrinius </w:t>
      </w:r>
      <w:r w:rsidRPr="00241699">
        <w:t>skyrius.</w:t>
      </w:r>
    </w:p>
    <w:p w14:paraId="5A3EB29E" w14:textId="1ED9E2BD" w:rsidR="0083101F" w:rsidRPr="00A97C80" w:rsidRDefault="0083101F" w:rsidP="0083101F">
      <w:pPr>
        <w:ind w:left="180" w:right="126" w:firstLine="387"/>
        <w:jc w:val="both"/>
      </w:pPr>
      <w:r w:rsidRPr="00A97C80">
        <w:rPr>
          <w:lang w:val="pl-PL" w:eastAsia="en-GB"/>
        </w:rPr>
        <w:t>Dūmų šalinimo kanalų sistema: PROMADUCT</w:t>
      </w:r>
      <w:r w:rsidRPr="00A97C80">
        <w:rPr>
          <w:vertAlign w:val="superscript"/>
          <w:lang w:val="pl-PL" w:eastAsia="en-GB"/>
        </w:rPr>
        <w:t>®</w:t>
      </w:r>
      <w:r w:rsidRPr="00A97C80">
        <w:rPr>
          <w:lang w:val="pl-PL" w:eastAsia="en-GB"/>
        </w:rPr>
        <w:t>-500</w:t>
      </w:r>
      <w:r w:rsidR="00670C93">
        <w:rPr>
          <w:lang w:val="pl-PL" w:eastAsia="en-GB"/>
        </w:rPr>
        <w:t>.</w:t>
      </w:r>
    </w:p>
    <w:p w14:paraId="32574877" w14:textId="695F2424" w:rsidR="0083101F" w:rsidRPr="00A97C80" w:rsidRDefault="0083101F" w:rsidP="0083101F">
      <w:pPr>
        <w:ind w:left="180" w:right="126" w:firstLine="387"/>
        <w:jc w:val="both"/>
      </w:pPr>
      <w:r w:rsidRPr="00A97C80">
        <w:rPr>
          <w:lang w:eastAsia="en-GB"/>
        </w:rPr>
        <w:t>Naudojamas sprendimas: kanalo formavimas su kalcio silikato plokštėmis PROMATECT</w:t>
      </w:r>
      <w:r w:rsidRPr="00A97C80">
        <w:rPr>
          <w:vertAlign w:val="superscript"/>
          <w:lang w:eastAsia="en-GB"/>
        </w:rPr>
        <w:t>®</w:t>
      </w:r>
      <w:r w:rsidR="00FB3D62">
        <w:rPr>
          <w:lang w:eastAsia="en-GB"/>
        </w:rPr>
        <w:t>-</w:t>
      </w:r>
      <w:r w:rsidRPr="00A97C80">
        <w:rPr>
          <w:lang w:eastAsia="en-GB"/>
        </w:rPr>
        <w:t>L500</w:t>
      </w:r>
    </w:p>
    <w:p w14:paraId="793AA7A7" w14:textId="01FA5CD0" w:rsidR="0083101F" w:rsidRPr="00241699" w:rsidRDefault="0083101F" w:rsidP="0083101F">
      <w:pPr>
        <w:ind w:left="180" w:right="126" w:firstLine="387"/>
        <w:jc w:val="both"/>
      </w:pPr>
      <w:r w:rsidRPr="00A97C80">
        <w:rPr>
          <w:lang w:eastAsia="en-GB"/>
        </w:rPr>
        <w:t>Atsparumas ugniai: EI 1</w:t>
      </w:r>
      <w:r w:rsidRPr="0083101F">
        <w:rPr>
          <w:lang w:eastAsia="en-GB"/>
        </w:rPr>
        <w:t>8</w:t>
      </w:r>
      <w:r w:rsidRPr="00A97C80">
        <w:rPr>
          <w:lang w:eastAsia="en-GB"/>
        </w:rPr>
        <w:t xml:space="preserve">0 </w:t>
      </w:r>
      <w:r w:rsidRPr="00A97C80">
        <w:rPr>
          <w:sz w:val="18"/>
          <w:szCs w:val="18"/>
        </w:rPr>
        <w:t>(v</w:t>
      </w:r>
      <w:r w:rsidRPr="00A97C80">
        <w:rPr>
          <w:sz w:val="18"/>
          <w:szCs w:val="18"/>
          <w:vertAlign w:val="subscript"/>
        </w:rPr>
        <w:t>e</w:t>
      </w:r>
      <w:r w:rsidRPr="00A97C80">
        <w:rPr>
          <w:sz w:val="18"/>
          <w:szCs w:val="18"/>
        </w:rPr>
        <w:t>)</w:t>
      </w:r>
      <w:r w:rsidRPr="00B658CE">
        <w:rPr>
          <w:b/>
          <w:sz w:val="18"/>
          <w:szCs w:val="18"/>
        </w:rPr>
        <w:t xml:space="preserve"> </w:t>
      </w:r>
      <w:r w:rsidRPr="00A97C80">
        <w:t xml:space="preserve"> kanalai gali būti montuojami </w:t>
      </w:r>
      <w:r>
        <w:t xml:space="preserve">tik </w:t>
      </w:r>
      <w:r w:rsidRPr="00A97C80">
        <w:t>iš 4 kraštinių</w:t>
      </w:r>
      <w:r w:rsidR="00FB3D62">
        <w:t>.</w:t>
      </w:r>
    </w:p>
    <w:p w14:paraId="4D4D8C17" w14:textId="77777777" w:rsidR="008A53AE" w:rsidRDefault="008A53AE" w:rsidP="008A53AE">
      <w:pPr>
        <w:ind w:left="180" w:right="126" w:firstLine="387"/>
        <w:jc w:val="both"/>
      </w:pPr>
      <w:r>
        <w:t>Dūmų šalinimo kanalų sistemos, montuojamos naudojant kalcio silikato plokštes iš keturių pusių, charakteristikos:</w:t>
      </w:r>
    </w:p>
    <w:p w14:paraId="7F530896" w14:textId="77777777" w:rsidR="00AC16A4" w:rsidRDefault="00AC16A4" w:rsidP="00AC16A4">
      <w:pPr>
        <w:ind w:left="180" w:right="126" w:firstLine="387"/>
        <w:jc w:val="both"/>
      </w:pP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3827"/>
        <w:gridCol w:w="3969"/>
      </w:tblGrid>
      <w:tr w:rsidR="00AC16A4" w:rsidRPr="00540D97" w14:paraId="0DA54862" w14:textId="77777777" w:rsidTr="00441984">
        <w:tc>
          <w:tcPr>
            <w:tcW w:w="567" w:type="dxa"/>
            <w:shd w:val="clear" w:color="auto" w:fill="D9D9D9" w:themeFill="background1" w:themeFillShade="D9"/>
          </w:tcPr>
          <w:p w14:paraId="2F7D7008" w14:textId="77777777" w:rsidR="00AC16A4" w:rsidRPr="00540D97" w:rsidRDefault="00AC16A4" w:rsidP="00087A31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540D97">
              <w:rPr>
                <w:b/>
                <w:noProof/>
                <w:sz w:val="20"/>
                <w:szCs w:val="20"/>
              </w:rPr>
              <w:t>Eil.</w:t>
            </w:r>
          </w:p>
          <w:p w14:paraId="7A3FC163" w14:textId="77777777" w:rsidR="00AC16A4" w:rsidRPr="00540D97" w:rsidRDefault="00AC16A4" w:rsidP="00087A31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540D97">
              <w:rPr>
                <w:b/>
                <w:noProof/>
                <w:sz w:val="20"/>
                <w:szCs w:val="20"/>
              </w:rPr>
              <w:t>Nr.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AEAF509" w14:textId="77777777" w:rsidR="00AC16A4" w:rsidRPr="00540D97" w:rsidRDefault="00AC16A4" w:rsidP="00B35514">
            <w:pPr>
              <w:ind w:right="126"/>
              <w:jc w:val="center"/>
              <w:rPr>
                <w:b/>
                <w:noProof/>
                <w:sz w:val="20"/>
                <w:szCs w:val="20"/>
              </w:rPr>
            </w:pPr>
            <w:r w:rsidRPr="00540D97">
              <w:rPr>
                <w:b/>
                <w:noProof/>
                <w:sz w:val="20"/>
                <w:szCs w:val="20"/>
              </w:rPr>
              <w:t>Pavadinimas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22C76710" w14:textId="77777777" w:rsidR="00AC16A4" w:rsidRPr="00540D97" w:rsidRDefault="00AC16A4" w:rsidP="00087A31">
            <w:pPr>
              <w:ind w:right="126"/>
              <w:jc w:val="center"/>
              <w:rPr>
                <w:b/>
                <w:noProof/>
                <w:sz w:val="20"/>
                <w:szCs w:val="20"/>
              </w:rPr>
            </w:pPr>
            <w:r w:rsidRPr="00540D97">
              <w:rPr>
                <w:b/>
                <w:noProof/>
                <w:sz w:val="20"/>
                <w:szCs w:val="20"/>
              </w:rPr>
              <w:t>Schema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56C98FFA" w14:textId="77777777" w:rsidR="00AC16A4" w:rsidRPr="00540D97" w:rsidRDefault="00AC16A4" w:rsidP="00087A31">
            <w:pPr>
              <w:ind w:right="126"/>
              <w:jc w:val="center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Chrakteristikos</w:t>
            </w:r>
          </w:p>
        </w:tc>
      </w:tr>
      <w:tr w:rsidR="00AC16A4" w:rsidRPr="00540D97" w14:paraId="0BAC38CA" w14:textId="77777777" w:rsidTr="00087A31">
        <w:trPr>
          <w:trHeight w:val="1948"/>
        </w:trPr>
        <w:tc>
          <w:tcPr>
            <w:tcW w:w="567" w:type="dxa"/>
            <w:vAlign w:val="center"/>
          </w:tcPr>
          <w:p w14:paraId="18D693EC" w14:textId="77777777" w:rsidR="00AC16A4" w:rsidRPr="00540D97" w:rsidRDefault="00AC16A4" w:rsidP="00087A31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 w:rsidRPr="00540D97">
              <w:rPr>
                <w:noProof/>
                <w:sz w:val="20"/>
                <w:szCs w:val="20"/>
              </w:rPr>
              <w:t>1.</w:t>
            </w:r>
          </w:p>
        </w:tc>
        <w:tc>
          <w:tcPr>
            <w:tcW w:w="1701" w:type="dxa"/>
            <w:vAlign w:val="center"/>
          </w:tcPr>
          <w:p w14:paraId="7AF580AC" w14:textId="231B9966" w:rsidR="00AC16A4" w:rsidRPr="00540D97" w:rsidRDefault="008A53AE" w:rsidP="00B35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Vertikali d</w:t>
            </w:r>
            <w:r w:rsidR="00AC16A4">
              <w:rPr>
                <w:sz w:val="20"/>
                <w:szCs w:val="20"/>
              </w:rPr>
              <w:t>ūmų šalinimo kanalų sistema, m</w:t>
            </w:r>
            <w:r w:rsidR="00AC16A4" w:rsidRPr="00F70827">
              <w:rPr>
                <w:sz w:val="20"/>
                <w:szCs w:val="20"/>
              </w:rPr>
              <w:t xml:space="preserve">ontuojama iš </w:t>
            </w:r>
            <w:r w:rsidR="00AC16A4">
              <w:rPr>
                <w:sz w:val="20"/>
                <w:szCs w:val="20"/>
              </w:rPr>
              <w:t xml:space="preserve">keturių </w:t>
            </w:r>
            <w:r w:rsidR="00E778BB">
              <w:rPr>
                <w:sz w:val="20"/>
                <w:szCs w:val="20"/>
              </w:rPr>
              <w:t>kraštinių</w:t>
            </w:r>
          </w:p>
        </w:tc>
        <w:tc>
          <w:tcPr>
            <w:tcW w:w="3827" w:type="dxa"/>
            <w:vAlign w:val="center"/>
          </w:tcPr>
          <w:p w14:paraId="3B8F5E9B" w14:textId="77777777" w:rsidR="002F6243" w:rsidRDefault="002F6243" w:rsidP="00087A31">
            <w:pPr>
              <w:ind w:right="126"/>
              <w:jc w:val="center"/>
            </w:pPr>
          </w:p>
          <w:p w14:paraId="1B50B57F" w14:textId="7EB336A6" w:rsidR="00AC16A4" w:rsidRDefault="008A53AE" w:rsidP="00087A31">
            <w:pPr>
              <w:ind w:right="126"/>
              <w:jc w:val="center"/>
            </w:pPr>
            <w:r>
              <w:object w:dxaOrig="3510" w:dyaOrig="1545" w14:anchorId="1AFD33A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5.7pt;height:77.2pt" o:ole="">
                  <v:imagedata r:id="rId8" o:title=""/>
                </v:shape>
                <o:OLEObject Type="Embed" ProgID="PBrush" ShapeID="_x0000_i1025" DrawAspect="Content" ObjectID="_1681812983" r:id="rId9"/>
              </w:object>
            </w:r>
          </w:p>
          <w:p w14:paraId="375652AD" w14:textId="55A4B86F" w:rsidR="002F6243" w:rsidRPr="00540D97" w:rsidRDefault="008A53AE" w:rsidP="00087A31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object w:dxaOrig="2025" w:dyaOrig="2730" w14:anchorId="0D895258">
                <v:shape id="_x0000_i1026" type="#_x0000_t75" style="width:101.4pt;height:136.5pt" o:ole="">
                  <v:imagedata r:id="rId10" o:title=""/>
                </v:shape>
                <o:OLEObject Type="Embed" ProgID="PBrush" ShapeID="_x0000_i1026" DrawAspect="Content" ObjectID="_1681812984" r:id="rId11"/>
              </w:object>
            </w:r>
          </w:p>
        </w:tc>
        <w:tc>
          <w:tcPr>
            <w:tcW w:w="3969" w:type="dxa"/>
            <w:vAlign w:val="center"/>
          </w:tcPr>
          <w:p w14:paraId="05AE8AFF" w14:textId="70027770" w:rsidR="00AC16A4" w:rsidRDefault="00AC16A4" w:rsidP="00087A31">
            <w:pPr>
              <w:rPr>
                <w:b/>
                <w:sz w:val="18"/>
                <w:szCs w:val="18"/>
              </w:rPr>
            </w:pPr>
            <w:r>
              <w:rPr>
                <w:noProof/>
                <w:sz w:val="20"/>
                <w:szCs w:val="20"/>
              </w:rPr>
              <w:t xml:space="preserve">Atsparumas ugniai: </w:t>
            </w:r>
            <w:r w:rsidRPr="00B658CE">
              <w:rPr>
                <w:b/>
                <w:sz w:val="20"/>
                <w:szCs w:val="20"/>
              </w:rPr>
              <w:t>EI</w:t>
            </w:r>
            <w:r w:rsidR="008A53AE" w:rsidRPr="00E778BB">
              <w:rPr>
                <w:b/>
                <w:sz w:val="20"/>
                <w:szCs w:val="20"/>
                <w:lang w:val="pl-PL"/>
              </w:rPr>
              <w:t>180</w:t>
            </w:r>
            <w:r w:rsidRPr="00B658CE">
              <w:rPr>
                <w:b/>
                <w:sz w:val="20"/>
                <w:szCs w:val="20"/>
              </w:rPr>
              <w:t xml:space="preserve"> </w:t>
            </w:r>
            <w:r w:rsidRPr="00B658CE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>v</w:t>
            </w:r>
            <w:r w:rsidRPr="00877600">
              <w:rPr>
                <w:b/>
                <w:sz w:val="18"/>
                <w:szCs w:val="18"/>
                <w:vertAlign w:val="subscript"/>
              </w:rPr>
              <w:t>e</w:t>
            </w:r>
            <w:r w:rsidRPr="00B658CE">
              <w:rPr>
                <w:b/>
                <w:sz w:val="18"/>
                <w:szCs w:val="18"/>
              </w:rPr>
              <w:t xml:space="preserve">) </w:t>
            </w:r>
          </w:p>
          <w:p w14:paraId="14170B71" w14:textId="77777777" w:rsidR="00AC16A4" w:rsidRDefault="00AC16A4" w:rsidP="00087A31">
            <w:pPr>
              <w:rPr>
                <w:b/>
                <w:sz w:val="18"/>
                <w:szCs w:val="18"/>
              </w:rPr>
            </w:pPr>
          </w:p>
          <w:p w14:paraId="531EA75F" w14:textId="77777777" w:rsidR="00AC16A4" w:rsidRDefault="00AC16A4" w:rsidP="00087A31">
            <w:pPr>
              <w:rPr>
                <w:rStyle w:val="A0"/>
                <w:rFonts w:cs="Times New Roman"/>
              </w:rPr>
            </w:pPr>
            <w:r>
              <w:rPr>
                <w:rStyle w:val="A0"/>
                <w:rFonts w:cs="Times New Roman"/>
              </w:rPr>
              <w:t>Kanalų sistema montuojama naudojant:</w:t>
            </w:r>
          </w:p>
          <w:p w14:paraId="5A07BFA0" w14:textId="199929F5" w:rsidR="00AC16A4" w:rsidRDefault="002F6243" w:rsidP="00087A31">
            <w:pPr>
              <w:pStyle w:val="ListParagraph"/>
              <w:numPr>
                <w:ilvl w:val="0"/>
                <w:numId w:val="45"/>
              </w:numPr>
              <w:ind w:left="176" w:hanging="142"/>
              <w:rPr>
                <w:noProof/>
                <w:sz w:val="20"/>
                <w:szCs w:val="20"/>
              </w:rPr>
            </w:pPr>
            <w:r>
              <w:rPr>
                <w:rStyle w:val="A0"/>
                <w:rFonts w:cs="Times New Roman"/>
              </w:rPr>
              <w:t>Kanalų</w:t>
            </w:r>
            <w:r w:rsidR="00AC16A4">
              <w:rPr>
                <w:rStyle w:val="A0"/>
                <w:rFonts w:cs="Times New Roman"/>
              </w:rPr>
              <w:t xml:space="preserve"> sieneles - k</w:t>
            </w:r>
            <w:r w:rsidR="00AC16A4" w:rsidRPr="00C36D1E">
              <w:rPr>
                <w:rStyle w:val="A0"/>
                <w:rFonts w:cs="Times New Roman"/>
              </w:rPr>
              <w:t>alcio silikato plokšt</w:t>
            </w:r>
            <w:r w:rsidR="00AC16A4">
              <w:rPr>
                <w:rStyle w:val="A0"/>
                <w:rFonts w:cs="Times New Roman"/>
              </w:rPr>
              <w:t>es</w:t>
            </w:r>
            <w:r w:rsidR="00AC16A4" w:rsidRPr="00C36D1E">
              <w:rPr>
                <w:rStyle w:val="A0"/>
                <w:rFonts w:cs="Times New Roman"/>
              </w:rPr>
              <w:t xml:space="preserve"> PROMATECT</w:t>
            </w:r>
            <w:r w:rsidR="00241699" w:rsidRPr="00487EE0">
              <w:rPr>
                <w:sz w:val="20"/>
                <w:szCs w:val="20"/>
                <w:vertAlign w:val="superscript"/>
              </w:rPr>
              <w:t>®</w:t>
            </w:r>
            <w:r w:rsidR="00AC16A4" w:rsidRPr="00C36D1E">
              <w:rPr>
                <w:rStyle w:val="A0"/>
                <w:rFonts w:cs="Times New Roman"/>
              </w:rPr>
              <w:t>-L500</w:t>
            </w:r>
            <w:r w:rsidR="00AC16A4">
              <w:rPr>
                <w:rStyle w:val="A0"/>
                <w:rFonts w:cs="Times New Roman"/>
              </w:rPr>
              <w:t xml:space="preserve">, </w:t>
            </w:r>
            <w:r w:rsidR="00AC16A4">
              <w:rPr>
                <w:sz w:val="20"/>
                <w:szCs w:val="20"/>
              </w:rPr>
              <w:t>storis</w:t>
            </w:r>
            <w:r w:rsidR="0083101F">
              <w:rPr>
                <w:sz w:val="20"/>
                <w:szCs w:val="20"/>
              </w:rPr>
              <w:t xml:space="preserve"> 60 mm arba</w:t>
            </w:r>
            <w:r w:rsidR="00AC16A4">
              <w:rPr>
                <w:sz w:val="20"/>
                <w:szCs w:val="20"/>
              </w:rPr>
              <w:t xml:space="preserve"> </w:t>
            </w:r>
            <w:r w:rsidR="008A53AE">
              <w:rPr>
                <w:sz w:val="20"/>
                <w:szCs w:val="20"/>
              </w:rPr>
              <w:t>2x</w:t>
            </w:r>
            <w:r w:rsidR="00AC16A4">
              <w:rPr>
                <w:sz w:val="20"/>
                <w:szCs w:val="20"/>
              </w:rPr>
              <w:t>30 mm (1);</w:t>
            </w:r>
          </w:p>
          <w:p w14:paraId="764F4E57" w14:textId="4A4C5674" w:rsidR="00AC16A4" w:rsidRDefault="00AC16A4" w:rsidP="00087A31">
            <w:pPr>
              <w:pStyle w:val="ListParagraph"/>
              <w:numPr>
                <w:ilvl w:val="0"/>
                <w:numId w:val="45"/>
              </w:numPr>
              <w:ind w:left="176" w:hanging="142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sujungimus – kalcio silikato plokštes</w:t>
            </w:r>
            <w:r w:rsidR="002F6243">
              <w:rPr>
                <w:noProof/>
                <w:sz w:val="20"/>
                <w:szCs w:val="20"/>
              </w:rPr>
              <w:t xml:space="preserve"> </w:t>
            </w:r>
            <w:r w:rsidR="002F6243" w:rsidRPr="00C36D1E">
              <w:rPr>
                <w:rStyle w:val="A0"/>
                <w:rFonts w:cs="Times New Roman"/>
              </w:rPr>
              <w:t>PROMATECT</w:t>
            </w:r>
            <w:r w:rsidR="002F6243" w:rsidRPr="00487EE0">
              <w:rPr>
                <w:sz w:val="20"/>
                <w:szCs w:val="20"/>
                <w:vertAlign w:val="superscript"/>
              </w:rPr>
              <w:t>®</w:t>
            </w:r>
            <w:r w:rsidR="002F6243" w:rsidRPr="00C36D1E">
              <w:rPr>
                <w:rStyle w:val="A0"/>
                <w:rFonts w:cs="Times New Roman"/>
              </w:rPr>
              <w:t>-L500</w:t>
            </w:r>
            <w:r w:rsidR="002F6243">
              <w:rPr>
                <w:rStyle w:val="A0"/>
                <w:rFonts w:cs="Times New Roman"/>
              </w:rPr>
              <w:t xml:space="preserve">, </w:t>
            </w:r>
            <w:r w:rsidR="002F6243">
              <w:rPr>
                <w:sz w:val="20"/>
                <w:szCs w:val="20"/>
              </w:rPr>
              <w:t xml:space="preserve">storis </w:t>
            </w:r>
            <w:r w:rsidR="0083101F">
              <w:rPr>
                <w:sz w:val="20"/>
                <w:szCs w:val="20"/>
              </w:rPr>
              <w:t xml:space="preserve">60 mm arba </w:t>
            </w:r>
            <w:r w:rsidR="008A53AE">
              <w:rPr>
                <w:sz w:val="20"/>
                <w:szCs w:val="20"/>
              </w:rPr>
              <w:t>2x</w:t>
            </w:r>
            <w:r w:rsidR="002F6243">
              <w:rPr>
                <w:sz w:val="20"/>
                <w:szCs w:val="20"/>
              </w:rPr>
              <w:t xml:space="preserve">30 mm </w:t>
            </w:r>
            <w:r>
              <w:rPr>
                <w:noProof/>
                <w:sz w:val="20"/>
                <w:szCs w:val="20"/>
              </w:rPr>
              <w:t>(2).</w:t>
            </w:r>
          </w:p>
          <w:p w14:paraId="63A6A8F2" w14:textId="05A2D483" w:rsidR="002F6243" w:rsidRPr="008A53AE" w:rsidRDefault="002F6243" w:rsidP="008A53AE">
            <w:pPr>
              <w:rPr>
                <w:noProof/>
                <w:sz w:val="20"/>
                <w:szCs w:val="20"/>
              </w:rPr>
            </w:pPr>
          </w:p>
        </w:tc>
      </w:tr>
      <w:tr w:rsidR="00AC16A4" w:rsidRPr="00540D97" w14:paraId="0F09D3D6" w14:textId="77777777" w:rsidTr="00087A31">
        <w:tc>
          <w:tcPr>
            <w:tcW w:w="567" w:type="dxa"/>
            <w:vAlign w:val="center"/>
          </w:tcPr>
          <w:p w14:paraId="690B4DEF" w14:textId="77777777" w:rsidR="00AC16A4" w:rsidRPr="00540D97" w:rsidRDefault="00AC16A4" w:rsidP="00087A31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2.</w:t>
            </w:r>
          </w:p>
        </w:tc>
        <w:tc>
          <w:tcPr>
            <w:tcW w:w="1701" w:type="dxa"/>
            <w:vAlign w:val="center"/>
          </w:tcPr>
          <w:p w14:paraId="71B9BEA2" w14:textId="77777777" w:rsidR="00AC16A4" w:rsidRPr="00540D97" w:rsidRDefault="00AC16A4" w:rsidP="00B35514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Plokščių  sujungimas ir kanalo tvirtinimas</w:t>
            </w:r>
          </w:p>
        </w:tc>
        <w:tc>
          <w:tcPr>
            <w:tcW w:w="3827" w:type="dxa"/>
            <w:vAlign w:val="center"/>
          </w:tcPr>
          <w:p w14:paraId="7DD353DE" w14:textId="4874E602" w:rsidR="00AC16A4" w:rsidRPr="00540D97" w:rsidRDefault="00BB17B8" w:rsidP="00087A31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7A8BBC2" wp14:editId="35EED02A">
                  <wp:extent cx="2144036" cy="948175"/>
                  <wp:effectExtent l="0" t="0" r="8890" b="444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33" cy="96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14:paraId="2F457824" w14:textId="2BE6F07D" w:rsidR="00AC16A4" w:rsidRDefault="00AC16A4" w:rsidP="00B35514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Dūmų šalinimo kanalų plokštės sujungiamos plieninėmis kabėmis (</w:t>
            </w:r>
            <w:r w:rsidR="00BB17B8">
              <w:rPr>
                <w:noProof/>
                <w:sz w:val="20"/>
                <w:szCs w:val="20"/>
              </w:rPr>
              <w:t>15</w:t>
            </w:r>
            <w:r>
              <w:rPr>
                <w:noProof/>
                <w:sz w:val="20"/>
                <w:szCs w:val="20"/>
              </w:rPr>
              <w:t>) ne didesniu kaip 150 mm atstumu arba plieniniais savisriegiais (</w:t>
            </w:r>
            <w:r w:rsidR="00BB17B8">
              <w:rPr>
                <w:noProof/>
                <w:sz w:val="20"/>
                <w:szCs w:val="20"/>
              </w:rPr>
              <w:t>15</w:t>
            </w:r>
            <w:r>
              <w:rPr>
                <w:noProof/>
                <w:sz w:val="20"/>
                <w:szCs w:val="20"/>
              </w:rPr>
              <w:t>) ne didesniu kaip 250 mm atstumu.</w:t>
            </w:r>
          </w:p>
          <w:p w14:paraId="171EC6BC" w14:textId="77777777" w:rsidR="00AC16A4" w:rsidRDefault="00AC16A4" w:rsidP="00B35514">
            <w:pPr>
              <w:jc w:val="both"/>
              <w:rPr>
                <w:noProof/>
                <w:sz w:val="20"/>
                <w:szCs w:val="20"/>
              </w:rPr>
            </w:pPr>
          </w:p>
          <w:p w14:paraId="12BAE2FB" w14:textId="2ABB58FE" w:rsidR="00AC16A4" w:rsidRDefault="00AC16A4" w:rsidP="00B35514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Tarpai tarp plokščių </w:t>
            </w:r>
            <w:r w:rsidR="000811E6">
              <w:rPr>
                <w:noProof/>
                <w:sz w:val="20"/>
                <w:szCs w:val="20"/>
              </w:rPr>
              <w:t>už</w:t>
            </w:r>
            <w:r>
              <w:rPr>
                <w:noProof/>
                <w:sz w:val="20"/>
                <w:szCs w:val="20"/>
              </w:rPr>
              <w:t>pildomi klijais Promat</w:t>
            </w:r>
            <w:r w:rsidR="00241699" w:rsidRPr="000811E6">
              <w:rPr>
                <w:sz w:val="20"/>
                <w:szCs w:val="20"/>
                <w:vertAlign w:val="superscript"/>
              </w:rPr>
              <w:t>®</w:t>
            </w:r>
            <w:r>
              <w:rPr>
                <w:noProof/>
                <w:sz w:val="20"/>
                <w:szCs w:val="20"/>
              </w:rPr>
              <w:t>-K84 (</w:t>
            </w:r>
            <w:r w:rsidR="00BB17B8">
              <w:rPr>
                <w:noProof/>
                <w:sz w:val="20"/>
                <w:szCs w:val="20"/>
              </w:rPr>
              <w:t>10</w:t>
            </w:r>
            <w:r>
              <w:rPr>
                <w:noProof/>
                <w:sz w:val="20"/>
                <w:szCs w:val="20"/>
              </w:rPr>
              <w:t>).</w:t>
            </w:r>
          </w:p>
          <w:p w14:paraId="26A27201" w14:textId="77777777" w:rsidR="00AC16A4" w:rsidRDefault="00AC16A4" w:rsidP="00B35514">
            <w:pPr>
              <w:jc w:val="both"/>
              <w:rPr>
                <w:noProof/>
                <w:sz w:val="20"/>
                <w:szCs w:val="20"/>
              </w:rPr>
            </w:pPr>
          </w:p>
          <w:p w14:paraId="40FC5A65" w14:textId="1FF0BD78" w:rsidR="00AC16A4" w:rsidRDefault="00AC16A4" w:rsidP="00B35514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Plokščių sujungimo vietos uždengiamos</w:t>
            </w:r>
            <w:r w:rsidR="002F6243">
              <w:rPr>
                <w:noProof/>
                <w:sz w:val="20"/>
                <w:szCs w:val="20"/>
              </w:rPr>
              <w:t xml:space="preserve"> </w:t>
            </w:r>
            <w:r w:rsidR="002F6243" w:rsidRPr="002F6243">
              <w:rPr>
                <w:noProof/>
                <w:sz w:val="20"/>
                <w:szCs w:val="20"/>
              </w:rPr>
              <w:t>3</w:t>
            </w:r>
            <w:r w:rsidR="002F6243">
              <w:rPr>
                <w:noProof/>
                <w:sz w:val="20"/>
                <w:szCs w:val="20"/>
              </w:rPr>
              <w:t xml:space="preserve">0 mm storio </w:t>
            </w:r>
            <w:r w:rsidR="002F6243" w:rsidRPr="00C36D1E">
              <w:rPr>
                <w:rStyle w:val="A0"/>
                <w:rFonts w:cs="Times New Roman"/>
              </w:rPr>
              <w:t>PROMATECT</w:t>
            </w:r>
            <w:r w:rsidR="002F6243" w:rsidRPr="00433E31">
              <w:rPr>
                <w:sz w:val="20"/>
                <w:szCs w:val="20"/>
                <w:vertAlign w:val="superscript"/>
              </w:rPr>
              <w:t>®</w:t>
            </w:r>
            <w:r w:rsidR="002F6243" w:rsidRPr="00C36D1E">
              <w:rPr>
                <w:rStyle w:val="A0"/>
                <w:rFonts w:cs="Times New Roman"/>
              </w:rPr>
              <w:t>-L500</w:t>
            </w:r>
            <w:r w:rsidR="002F6243">
              <w:rPr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(2).</w:t>
            </w:r>
          </w:p>
          <w:p w14:paraId="2C2499DA" w14:textId="77777777" w:rsidR="00AC16A4" w:rsidRDefault="00AC16A4" w:rsidP="00B35514">
            <w:pPr>
              <w:jc w:val="both"/>
              <w:rPr>
                <w:noProof/>
                <w:sz w:val="20"/>
                <w:szCs w:val="20"/>
              </w:rPr>
            </w:pPr>
          </w:p>
          <w:p w14:paraId="132F0CC6" w14:textId="77777777" w:rsidR="00AC16A4" w:rsidRPr="00540D97" w:rsidRDefault="00AC16A4" w:rsidP="00B35514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Kanalas tvirtinamas srieginių strypų (5) ir kampuočių (4) pagalba.</w:t>
            </w:r>
          </w:p>
        </w:tc>
      </w:tr>
      <w:tr w:rsidR="00AC16A4" w:rsidRPr="00540D97" w14:paraId="1E55F0DC" w14:textId="77777777" w:rsidTr="00241699">
        <w:trPr>
          <w:trHeight w:val="2948"/>
        </w:trPr>
        <w:tc>
          <w:tcPr>
            <w:tcW w:w="567" w:type="dxa"/>
            <w:vMerge w:val="restart"/>
            <w:vAlign w:val="center"/>
          </w:tcPr>
          <w:p w14:paraId="2D284864" w14:textId="79E6AE8B" w:rsidR="00AC16A4" w:rsidRDefault="008A53AE" w:rsidP="00087A31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t>3</w:t>
            </w:r>
          </w:p>
        </w:tc>
        <w:tc>
          <w:tcPr>
            <w:tcW w:w="1701" w:type="dxa"/>
            <w:vMerge w:val="restart"/>
            <w:vAlign w:val="center"/>
          </w:tcPr>
          <w:p w14:paraId="7D6DFAA4" w14:textId="77777777" w:rsidR="00AC16A4" w:rsidRPr="00540D97" w:rsidRDefault="00AC16A4" w:rsidP="00B35514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Kanalo sandarinimas kertant horizontalias priešgaisrines užtvaras</w:t>
            </w:r>
          </w:p>
        </w:tc>
        <w:tc>
          <w:tcPr>
            <w:tcW w:w="3827" w:type="dxa"/>
            <w:vAlign w:val="center"/>
          </w:tcPr>
          <w:p w14:paraId="7F356F5E" w14:textId="77777777" w:rsidR="00AC16A4" w:rsidRDefault="00AC16A4" w:rsidP="00087A31">
            <w:pPr>
              <w:ind w:left="-108" w:right="-108"/>
              <w:jc w:val="center"/>
            </w:pPr>
            <w:r>
              <w:object w:dxaOrig="4500" w:dyaOrig="3690" w14:anchorId="72312495">
                <v:shape id="_x0000_i1027" type="#_x0000_t75" style="width:110.6pt;height:91.6pt" o:ole="">
                  <v:imagedata r:id="rId13" o:title=""/>
                </v:shape>
                <o:OLEObject Type="Embed" ProgID="PBrush" ShapeID="_x0000_i1027" DrawAspect="Content" ObjectID="_1681812985" r:id="rId14"/>
              </w:object>
            </w:r>
          </w:p>
        </w:tc>
        <w:tc>
          <w:tcPr>
            <w:tcW w:w="3969" w:type="dxa"/>
            <w:vAlign w:val="center"/>
          </w:tcPr>
          <w:p w14:paraId="3FFE6ADA" w14:textId="6A39D2E7" w:rsidR="00AC16A4" w:rsidRPr="00540D97" w:rsidRDefault="00AC16A4" w:rsidP="00B35514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Dūmų šalinimo kanalui kertant horizontalias priešgaisrines </w:t>
            </w:r>
            <w:r w:rsidR="0022337F">
              <w:rPr>
                <w:noProof/>
                <w:sz w:val="20"/>
                <w:szCs w:val="20"/>
              </w:rPr>
              <w:t>konstrukcijas</w:t>
            </w:r>
            <w:r w:rsidR="00762F09">
              <w:rPr>
                <w:noProof/>
                <w:sz w:val="20"/>
                <w:szCs w:val="20"/>
              </w:rPr>
              <w:t>,</w:t>
            </w:r>
            <w:r>
              <w:rPr>
                <w:noProof/>
                <w:sz w:val="20"/>
                <w:szCs w:val="20"/>
              </w:rPr>
              <w:t xml:space="preserve"> tarpas tarp ortakio ir priešgaisrinės </w:t>
            </w:r>
            <w:r w:rsidR="00762F09">
              <w:rPr>
                <w:noProof/>
                <w:sz w:val="20"/>
                <w:szCs w:val="20"/>
              </w:rPr>
              <w:t>konstrukcijos</w:t>
            </w:r>
            <w:r>
              <w:rPr>
                <w:noProof/>
                <w:sz w:val="20"/>
                <w:szCs w:val="20"/>
              </w:rPr>
              <w:t xml:space="preserve"> užpildomas priešgiasriniu skiediniu ir uždengiamas ≥40 mm storio ir ≥60 mm pločio kalcio silikato plokštės PROMATECT</w:t>
            </w:r>
            <w:r w:rsidR="00241699" w:rsidRPr="00EB5D98">
              <w:rPr>
                <w:sz w:val="20"/>
                <w:szCs w:val="20"/>
                <w:vertAlign w:val="superscript"/>
              </w:rPr>
              <w:t>®</w:t>
            </w:r>
            <w:r>
              <w:rPr>
                <w:noProof/>
                <w:sz w:val="20"/>
                <w:szCs w:val="20"/>
              </w:rPr>
              <w:t>-L500 juosta (10).</w:t>
            </w:r>
          </w:p>
        </w:tc>
      </w:tr>
      <w:tr w:rsidR="00AC16A4" w:rsidRPr="00540D97" w14:paraId="7B0BB807" w14:textId="77777777" w:rsidTr="00241699">
        <w:trPr>
          <w:trHeight w:val="2948"/>
        </w:trPr>
        <w:tc>
          <w:tcPr>
            <w:tcW w:w="567" w:type="dxa"/>
            <w:vMerge/>
            <w:vAlign w:val="center"/>
          </w:tcPr>
          <w:p w14:paraId="6205DC38" w14:textId="77777777" w:rsidR="00AC16A4" w:rsidRDefault="00AC16A4" w:rsidP="00087A31">
            <w:pPr>
              <w:ind w:right="126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15DE484F" w14:textId="77777777" w:rsidR="00AC16A4" w:rsidRDefault="00AC16A4" w:rsidP="00B35514">
            <w:pPr>
              <w:ind w:right="126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B88AAC3" w14:textId="77777777" w:rsidR="00AC16A4" w:rsidRDefault="00AC16A4" w:rsidP="00087A31">
            <w:pPr>
              <w:ind w:left="-108" w:right="-108"/>
              <w:jc w:val="center"/>
            </w:pPr>
            <w:r>
              <w:object w:dxaOrig="5955" w:dyaOrig="3540" w14:anchorId="62556EC6">
                <v:shape id="_x0000_i1028" type="#_x0000_t75" style="width:146.3pt;height:87pt" o:ole="">
                  <v:imagedata r:id="rId15" o:title=""/>
                </v:shape>
                <o:OLEObject Type="Embed" ProgID="PBrush" ShapeID="_x0000_i1028" DrawAspect="Content" ObjectID="_1681812986" r:id="rId16"/>
              </w:object>
            </w:r>
          </w:p>
        </w:tc>
        <w:tc>
          <w:tcPr>
            <w:tcW w:w="3969" w:type="dxa"/>
            <w:vAlign w:val="center"/>
          </w:tcPr>
          <w:p w14:paraId="150BA6D3" w14:textId="44EF9D53" w:rsidR="00AC16A4" w:rsidRPr="00540D97" w:rsidRDefault="00B624AF" w:rsidP="00B35514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Dūmų šalinimo kanalui kertant horizontalias priešgaisrines konstrukcijas, tarpas tarp ortakio ir priešgaisrinės konstrukcijos</w:t>
            </w:r>
            <w:r w:rsidR="00AC16A4">
              <w:rPr>
                <w:noProof/>
                <w:sz w:val="20"/>
                <w:szCs w:val="20"/>
              </w:rPr>
              <w:t xml:space="preserve"> užpildom</w:t>
            </w:r>
            <w:r w:rsidR="00C46DCA">
              <w:rPr>
                <w:noProof/>
                <w:sz w:val="20"/>
                <w:szCs w:val="20"/>
              </w:rPr>
              <w:t>o</w:t>
            </w:r>
            <w:r w:rsidR="00AC16A4">
              <w:rPr>
                <w:noProof/>
                <w:sz w:val="20"/>
                <w:szCs w:val="20"/>
              </w:rPr>
              <w:t>s akmens vata, kurios tankis ≥40 kg/m</w:t>
            </w:r>
            <w:r w:rsidR="00AC16A4">
              <w:rPr>
                <w:noProof/>
                <w:sz w:val="20"/>
                <w:szCs w:val="20"/>
                <w:vertAlign w:val="superscript"/>
              </w:rPr>
              <w:t>3</w:t>
            </w:r>
            <w:r w:rsidR="00AC16A4">
              <w:rPr>
                <w:noProof/>
                <w:sz w:val="20"/>
                <w:szCs w:val="20"/>
              </w:rPr>
              <w:t xml:space="preserve"> ir uždengiamas  ≥40 mm storio ir ≥60 mm pločio kalcio silikato plokštės PROMATECT</w:t>
            </w:r>
            <w:r w:rsidR="00241699" w:rsidRPr="00F87D93">
              <w:rPr>
                <w:sz w:val="20"/>
                <w:szCs w:val="20"/>
                <w:vertAlign w:val="superscript"/>
              </w:rPr>
              <w:t>®</w:t>
            </w:r>
            <w:r w:rsidR="00AC16A4">
              <w:rPr>
                <w:noProof/>
                <w:sz w:val="20"/>
                <w:szCs w:val="20"/>
              </w:rPr>
              <w:t>-L500 juosta (10).</w:t>
            </w:r>
          </w:p>
        </w:tc>
      </w:tr>
      <w:tr w:rsidR="00AC16A4" w:rsidRPr="00540D97" w14:paraId="42DF1EFD" w14:textId="77777777" w:rsidTr="00241699">
        <w:trPr>
          <w:trHeight w:val="2948"/>
        </w:trPr>
        <w:tc>
          <w:tcPr>
            <w:tcW w:w="567" w:type="dxa"/>
            <w:vMerge/>
            <w:vAlign w:val="center"/>
          </w:tcPr>
          <w:p w14:paraId="0B9FDA69" w14:textId="77777777" w:rsidR="00AC16A4" w:rsidRDefault="00AC16A4" w:rsidP="00087A31">
            <w:pPr>
              <w:ind w:right="126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E8A96FC" w14:textId="77777777" w:rsidR="00AC16A4" w:rsidRDefault="00AC16A4" w:rsidP="00B35514">
            <w:pPr>
              <w:ind w:right="126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5CEF4CB" w14:textId="77777777" w:rsidR="00AC16A4" w:rsidRDefault="00AC16A4" w:rsidP="00087A31">
            <w:pPr>
              <w:ind w:left="-108" w:right="-108"/>
              <w:jc w:val="center"/>
            </w:pPr>
            <w:r>
              <w:object w:dxaOrig="6060" w:dyaOrig="3645" w14:anchorId="02878B82">
                <v:shape id="_x0000_i1029" type="#_x0000_t75" style="width:157.8pt;height:94.45pt" o:ole="">
                  <v:imagedata r:id="rId17" o:title=""/>
                </v:shape>
                <o:OLEObject Type="Embed" ProgID="PBrush" ShapeID="_x0000_i1029" DrawAspect="Content" ObjectID="_1681812987" r:id="rId18"/>
              </w:object>
            </w:r>
          </w:p>
        </w:tc>
        <w:tc>
          <w:tcPr>
            <w:tcW w:w="3969" w:type="dxa"/>
            <w:vAlign w:val="center"/>
          </w:tcPr>
          <w:p w14:paraId="1F92193E" w14:textId="62A7A82A" w:rsidR="00AC16A4" w:rsidRPr="00540D97" w:rsidRDefault="00F5798F" w:rsidP="00B35514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Dūmų šalinimo kanalui kertant horizontalias priešgaisrines konstrukcijas, tarpas tarp ortakio ir priešgaisrinės konstrukcijos</w:t>
            </w:r>
            <w:r w:rsidR="00AC16A4">
              <w:rPr>
                <w:noProof/>
                <w:sz w:val="20"/>
                <w:szCs w:val="20"/>
              </w:rPr>
              <w:t xml:space="preserve"> užpildom</w:t>
            </w:r>
            <w:r w:rsidR="00F87D93">
              <w:rPr>
                <w:noProof/>
                <w:sz w:val="20"/>
                <w:szCs w:val="20"/>
              </w:rPr>
              <w:t>o</w:t>
            </w:r>
            <w:r w:rsidR="00AC16A4">
              <w:rPr>
                <w:noProof/>
                <w:sz w:val="20"/>
                <w:szCs w:val="20"/>
              </w:rPr>
              <w:t>s akmens vata, kurios tankis ≥40 kg/m</w:t>
            </w:r>
            <w:r w:rsidR="00AC16A4">
              <w:rPr>
                <w:noProof/>
                <w:sz w:val="20"/>
                <w:szCs w:val="20"/>
                <w:vertAlign w:val="superscript"/>
              </w:rPr>
              <w:t>3</w:t>
            </w:r>
            <w:r w:rsidR="00AC16A4">
              <w:rPr>
                <w:noProof/>
                <w:sz w:val="20"/>
                <w:szCs w:val="20"/>
              </w:rPr>
              <w:t xml:space="preserve"> ir uždengiamas priešgiasrine danga P</w:t>
            </w:r>
            <w:r w:rsidR="00E60703">
              <w:rPr>
                <w:noProof/>
                <w:sz w:val="20"/>
                <w:szCs w:val="20"/>
              </w:rPr>
              <w:t>ROMASTOP</w:t>
            </w:r>
            <w:r w:rsidR="00241699" w:rsidRPr="00E60703">
              <w:rPr>
                <w:sz w:val="20"/>
                <w:szCs w:val="20"/>
                <w:vertAlign w:val="superscript"/>
              </w:rPr>
              <w:t>®</w:t>
            </w:r>
            <w:r w:rsidR="00AC16A4">
              <w:rPr>
                <w:noProof/>
                <w:sz w:val="20"/>
                <w:szCs w:val="20"/>
              </w:rPr>
              <w:t>-E (13), sausos dangos storis ne plonesnis nei 1 mm.</w:t>
            </w:r>
          </w:p>
        </w:tc>
      </w:tr>
    </w:tbl>
    <w:p w14:paraId="18AC59D4" w14:textId="77777777" w:rsidR="00AC16A4" w:rsidRDefault="00AC16A4" w:rsidP="00410ACC">
      <w:pPr>
        <w:ind w:left="180" w:right="126" w:firstLine="387"/>
        <w:jc w:val="both"/>
      </w:pPr>
    </w:p>
    <w:p w14:paraId="4B2DEFF4" w14:textId="77777777" w:rsidR="00F82EC0" w:rsidRDefault="00F82EC0" w:rsidP="001A3EF4">
      <w:pPr>
        <w:ind w:left="180" w:right="126"/>
        <w:jc w:val="center"/>
        <w:rPr>
          <w:b/>
        </w:rPr>
      </w:pPr>
    </w:p>
    <w:p w14:paraId="3C5B4233" w14:textId="77777777" w:rsidR="001A3EF4" w:rsidRDefault="001A3EF4" w:rsidP="001A3EF4">
      <w:pPr>
        <w:ind w:left="180" w:right="126"/>
        <w:jc w:val="center"/>
      </w:pPr>
      <w:r>
        <w:rPr>
          <w:b/>
        </w:rPr>
        <w:t>SĄNAUDŲ ŽINIARAŠTIS</w:t>
      </w:r>
    </w:p>
    <w:p w14:paraId="14078136" w14:textId="77777777" w:rsidR="00226E92" w:rsidRDefault="00226E92" w:rsidP="00226E92">
      <w:pPr>
        <w:ind w:left="180" w:right="126"/>
        <w:jc w:val="center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320"/>
        <w:gridCol w:w="1897"/>
        <w:gridCol w:w="803"/>
        <w:gridCol w:w="900"/>
        <w:gridCol w:w="1397"/>
      </w:tblGrid>
      <w:tr w:rsidR="008C6F87" w14:paraId="298C9B6A" w14:textId="77777777" w:rsidTr="00441984"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7EF4B08E" w14:textId="77777777" w:rsidR="008C6F87" w:rsidRPr="00005935" w:rsidRDefault="008C6F87" w:rsidP="000847F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05935">
              <w:rPr>
                <w:b/>
                <w:sz w:val="20"/>
                <w:szCs w:val="20"/>
              </w:rPr>
              <w:t>Pozicija Eil.Nr.</w:t>
            </w: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0C2643C8" w14:textId="77777777" w:rsidR="008C6F87" w:rsidRPr="00005935" w:rsidRDefault="008C6F87" w:rsidP="000847F7">
            <w:pPr>
              <w:pStyle w:val="Heading4"/>
              <w:spacing w:line="360" w:lineRule="auto"/>
              <w:rPr>
                <w:sz w:val="20"/>
                <w:szCs w:val="20"/>
              </w:rPr>
            </w:pPr>
            <w:r w:rsidRPr="00005935">
              <w:rPr>
                <w:sz w:val="20"/>
                <w:szCs w:val="20"/>
              </w:rPr>
              <w:t xml:space="preserve">Pavadinimas, techninės </w:t>
            </w:r>
            <w:smartTag w:uri="schemas-tilde-lt/tildestengine" w:element="templates">
              <w:smartTagPr>
                <w:attr w:name="text" w:val="charakteristikos"/>
                <w:attr w:name="id" w:val="-1"/>
                <w:attr w:name="baseform" w:val="charakteristik|a"/>
              </w:smartTagPr>
              <w:r w:rsidRPr="00005935">
                <w:rPr>
                  <w:sz w:val="20"/>
                  <w:szCs w:val="20"/>
                </w:rPr>
                <w:t>charakteristikos</w:t>
              </w:r>
            </w:smartTag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302FD70" w14:textId="77777777" w:rsidR="008C6F87" w:rsidRPr="00005935" w:rsidRDefault="008C6F87" w:rsidP="000847F7">
            <w:pPr>
              <w:pStyle w:val="numeracija"/>
              <w:rPr>
                <w:bCs w:val="0"/>
                <w:sz w:val="20"/>
                <w:szCs w:val="20"/>
              </w:rPr>
            </w:pPr>
            <w:r w:rsidRPr="00005935">
              <w:rPr>
                <w:bCs w:val="0"/>
                <w:sz w:val="20"/>
                <w:szCs w:val="20"/>
              </w:rPr>
              <w:t>Nuorodos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14C18ADB" w14:textId="77777777" w:rsidR="008C6F87" w:rsidRPr="00005935" w:rsidRDefault="008C6F87" w:rsidP="000847F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05935">
              <w:rPr>
                <w:b/>
                <w:sz w:val="20"/>
                <w:szCs w:val="20"/>
              </w:rPr>
              <w:t>Mato vnt.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5FF8ACE1" w14:textId="77777777" w:rsidR="008C6F87" w:rsidRPr="00005935" w:rsidRDefault="008C6F87" w:rsidP="000847F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05935">
              <w:rPr>
                <w:b/>
                <w:sz w:val="20"/>
                <w:szCs w:val="20"/>
              </w:rPr>
              <w:t>Kiekis</w:t>
            </w:r>
          </w:p>
        </w:tc>
        <w:tc>
          <w:tcPr>
            <w:tcW w:w="1397" w:type="dxa"/>
            <w:shd w:val="clear" w:color="auto" w:fill="D9D9D9" w:themeFill="background1" w:themeFillShade="D9"/>
            <w:vAlign w:val="center"/>
          </w:tcPr>
          <w:p w14:paraId="620D0BDA" w14:textId="77777777" w:rsidR="008C6F87" w:rsidRPr="00005935" w:rsidRDefault="008C6F87" w:rsidP="000847F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05935">
              <w:rPr>
                <w:b/>
                <w:sz w:val="20"/>
                <w:szCs w:val="20"/>
              </w:rPr>
              <w:t>Papildomi duomenys</w:t>
            </w:r>
          </w:p>
        </w:tc>
      </w:tr>
      <w:tr w:rsidR="009B3CDD" w14:paraId="60448ED9" w14:textId="77777777" w:rsidTr="00441984">
        <w:trPr>
          <w:trHeight w:val="196"/>
        </w:trPr>
        <w:tc>
          <w:tcPr>
            <w:tcW w:w="900" w:type="dxa"/>
            <w:vAlign w:val="center"/>
          </w:tcPr>
          <w:p w14:paraId="4FF56B2B" w14:textId="77777777" w:rsidR="009B3CDD" w:rsidRPr="00005935" w:rsidRDefault="009B3CDD" w:rsidP="009B3CDD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151D3541" w14:textId="3441FB3F" w:rsidR="009B3CDD" w:rsidRPr="00005935" w:rsidRDefault="008A53AE" w:rsidP="00B35514">
            <w:pPr>
              <w:jc w:val="both"/>
              <w:rPr>
                <w:sz w:val="20"/>
                <w:szCs w:val="20"/>
              </w:rPr>
            </w:pPr>
            <w:r w:rsidRPr="00005935">
              <w:rPr>
                <w:sz w:val="20"/>
                <w:szCs w:val="20"/>
              </w:rPr>
              <w:t>V</w:t>
            </w:r>
            <w:r w:rsidR="00D05E52" w:rsidRPr="00005935">
              <w:rPr>
                <w:sz w:val="20"/>
                <w:szCs w:val="20"/>
              </w:rPr>
              <w:t>ertikali d</w:t>
            </w:r>
            <w:r w:rsidR="009B3CDD" w:rsidRPr="00005935">
              <w:rPr>
                <w:sz w:val="20"/>
                <w:szCs w:val="20"/>
              </w:rPr>
              <w:t xml:space="preserve">ūmų šalinimo </w:t>
            </w:r>
            <w:r w:rsidR="00BB17B8" w:rsidRPr="00005935">
              <w:rPr>
                <w:sz w:val="20"/>
                <w:szCs w:val="20"/>
              </w:rPr>
              <w:t>šachtos</w:t>
            </w:r>
            <w:r w:rsidR="009B3CDD" w:rsidRPr="00005935">
              <w:rPr>
                <w:sz w:val="20"/>
                <w:szCs w:val="20"/>
              </w:rPr>
              <w:t xml:space="preserve"> sistema</w:t>
            </w:r>
            <w:r w:rsidR="00241699" w:rsidRPr="00005935">
              <w:rPr>
                <w:sz w:val="20"/>
                <w:szCs w:val="20"/>
              </w:rPr>
              <w:t xml:space="preserve"> PROMADUCT</w:t>
            </w:r>
            <w:r w:rsidR="00241699" w:rsidRPr="00005935">
              <w:rPr>
                <w:sz w:val="20"/>
                <w:szCs w:val="20"/>
                <w:vertAlign w:val="superscript"/>
              </w:rPr>
              <w:t>®</w:t>
            </w:r>
            <w:r w:rsidR="00241699" w:rsidRPr="00005935">
              <w:rPr>
                <w:sz w:val="20"/>
                <w:szCs w:val="20"/>
              </w:rPr>
              <w:t xml:space="preserve">-500 </w:t>
            </w:r>
            <w:r w:rsidR="009B3CDD" w:rsidRPr="00005935">
              <w:rPr>
                <w:sz w:val="20"/>
                <w:szCs w:val="20"/>
              </w:rPr>
              <w:t>, montuojama naudojant kalcio silikato plokštes iš keturių pusių</w:t>
            </w:r>
            <w:r w:rsidR="006731FC" w:rsidRPr="00005935">
              <w:rPr>
                <w:sz w:val="20"/>
                <w:szCs w:val="20"/>
              </w:rPr>
              <w:t xml:space="preserve">, plokščių storis </w:t>
            </w:r>
            <w:r w:rsidRPr="00005935">
              <w:rPr>
                <w:sz w:val="20"/>
                <w:szCs w:val="20"/>
              </w:rPr>
              <w:t>6</w:t>
            </w:r>
            <w:r w:rsidR="006731FC" w:rsidRPr="00005935">
              <w:rPr>
                <w:sz w:val="20"/>
                <w:szCs w:val="20"/>
              </w:rPr>
              <w:t>0 mm</w:t>
            </w:r>
            <w:r w:rsidRPr="00005935">
              <w:rPr>
                <w:sz w:val="20"/>
                <w:szCs w:val="20"/>
              </w:rPr>
              <w:t xml:space="preserve"> (2x30 mm</w:t>
            </w:r>
            <w:r w:rsidR="00BB17B8" w:rsidRPr="00005935">
              <w:rPr>
                <w:sz w:val="20"/>
                <w:szCs w:val="20"/>
              </w:rPr>
              <w:t xml:space="preserve">) </w:t>
            </w:r>
            <w:r w:rsidR="006731FC" w:rsidRPr="00005935">
              <w:rPr>
                <w:sz w:val="20"/>
                <w:szCs w:val="20"/>
              </w:rPr>
              <w:t>, kanalo</w:t>
            </w:r>
            <w:r w:rsidR="009B3CDD" w:rsidRPr="00005935">
              <w:rPr>
                <w:sz w:val="20"/>
                <w:szCs w:val="20"/>
              </w:rPr>
              <w:t xml:space="preserve"> atsparumas ugniai EI</w:t>
            </w:r>
            <w:r w:rsidRPr="00005935">
              <w:rPr>
                <w:sz w:val="20"/>
                <w:szCs w:val="20"/>
              </w:rPr>
              <w:t>180</w:t>
            </w:r>
            <w:r w:rsidR="009B3CDD" w:rsidRPr="00005935">
              <w:rPr>
                <w:sz w:val="20"/>
                <w:szCs w:val="20"/>
              </w:rPr>
              <w:t xml:space="preserve"> (</w:t>
            </w:r>
            <w:r w:rsidRPr="00005935">
              <w:rPr>
                <w:sz w:val="20"/>
                <w:szCs w:val="20"/>
              </w:rPr>
              <w:t>v</w:t>
            </w:r>
            <w:r w:rsidRPr="00005935">
              <w:rPr>
                <w:sz w:val="20"/>
                <w:szCs w:val="20"/>
                <w:vertAlign w:val="subscript"/>
              </w:rPr>
              <w:t>e</w:t>
            </w:r>
            <w:r w:rsidR="009B3CDD" w:rsidRPr="00005935">
              <w:rPr>
                <w:sz w:val="20"/>
                <w:szCs w:val="20"/>
              </w:rPr>
              <w:t xml:space="preserve">) , </w:t>
            </w:r>
            <w:r w:rsidR="009B3CDD" w:rsidRPr="00005935">
              <w:rPr>
                <w:color w:val="FF0000"/>
                <w:sz w:val="20"/>
                <w:szCs w:val="20"/>
              </w:rPr>
              <w:t xml:space="preserve">A x B </w:t>
            </w:r>
            <w:r w:rsidR="009B3CDD" w:rsidRPr="00005935">
              <w:rPr>
                <w:sz w:val="20"/>
                <w:szCs w:val="20"/>
              </w:rPr>
              <w:t>mm</w:t>
            </w:r>
          </w:p>
        </w:tc>
        <w:tc>
          <w:tcPr>
            <w:tcW w:w="1897" w:type="dxa"/>
            <w:vAlign w:val="center"/>
          </w:tcPr>
          <w:p w14:paraId="1C90AFEB" w14:textId="3EBCBA18" w:rsidR="009B3CDD" w:rsidRPr="00005935" w:rsidRDefault="009B3CDD" w:rsidP="009B3CDD">
            <w:pPr>
              <w:ind w:left="-83" w:right="-34"/>
              <w:jc w:val="center"/>
              <w:rPr>
                <w:sz w:val="20"/>
                <w:szCs w:val="20"/>
              </w:rPr>
            </w:pPr>
            <w:r w:rsidRPr="00005935">
              <w:rPr>
                <w:color w:val="000000" w:themeColor="text1"/>
                <w:sz w:val="20"/>
                <w:szCs w:val="20"/>
              </w:rPr>
              <w:t>PROMADUCT</w:t>
            </w:r>
            <w:r w:rsidR="00241699" w:rsidRPr="00005935">
              <w:rPr>
                <w:sz w:val="20"/>
                <w:szCs w:val="20"/>
              </w:rPr>
              <w:t>®</w:t>
            </w:r>
            <w:r w:rsidRPr="00005935">
              <w:rPr>
                <w:color w:val="000000" w:themeColor="text1"/>
                <w:sz w:val="20"/>
                <w:szCs w:val="20"/>
              </w:rPr>
              <w:t>-500 arba alternatyvus</w:t>
            </w:r>
          </w:p>
        </w:tc>
        <w:tc>
          <w:tcPr>
            <w:tcW w:w="803" w:type="dxa"/>
            <w:vAlign w:val="center"/>
          </w:tcPr>
          <w:p w14:paraId="75B991C6" w14:textId="77777777" w:rsidR="009B3CDD" w:rsidRPr="00005935" w:rsidRDefault="009B3CDD" w:rsidP="009B3CD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05935">
              <w:rPr>
                <w:sz w:val="20"/>
                <w:szCs w:val="20"/>
              </w:rPr>
              <w:t>m</w:t>
            </w:r>
          </w:p>
        </w:tc>
        <w:tc>
          <w:tcPr>
            <w:tcW w:w="900" w:type="dxa"/>
            <w:vAlign w:val="center"/>
          </w:tcPr>
          <w:p w14:paraId="6B1A5D1A" w14:textId="77777777" w:rsidR="009B3CDD" w:rsidRPr="00005935" w:rsidRDefault="009B3CDD" w:rsidP="009B3CDD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  <w:vAlign w:val="center"/>
          </w:tcPr>
          <w:p w14:paraId="6D72982B" w14:textId="77777777" w:rsidR="009B3CDD" w:rsidRPr="00005935" w:rsidRDefault="009B3CDD" w:rsidP="009B3CDD">
            <w:pPr>
              <w:jc w:val="center"/>
              <w:rPr>
                <w:sz w:val="20"/>
                <w:szCs w:val="20"/>
              </w:rPr>
            </w:pPr>
          </w:p>
        </w:tc>
      </w:tr>
      <w:tr w:rsidR="009B3CDD" w14:paraId="1186AC6D" w14:textId="77777777" w:rsidTr="00441984">
        <w:trPr>
          <w:trHeight w:val="196"/>
        </w:trPr>
        <w:tc>
          <w:tcPr>
            <w:tcW w:w="900" w:type="dxa"/>
            <w:vAlign w:val="center"/>
          </w:tcPr>
          <w:p w14:paraId="412903F5" w14:textId="77777777" w:rsidR="009B3CDD" w:rsidRPr="00005935" w:rsidRDefault="009B3CDD" w:rsidP="009B3CDD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5D89A1C6" w14:textId="09A3BA01" w:rsidR="009B3CDD" w:rsidRPr="00005935" w:rsidRDefault="009B3CDD" w:rsidP="00B35514">
            <w:pPr>
              <w:ind w:right="-133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pl-PL"/>
              </w:rPr>
            </w:pPr>
            <w:r w:rsidRPr="00005935">
              <w:rPr>
                <w:sz w:val="20"/>
                <w:szCs w:val="20"/>
              </w:rPr>
              <w:t xml:space="preserve">Dūmų šalinimo kanalo </w:t>
            </w:r>
            <w:r w:rsidRPr="00005935">
              <w:rPr>
                <w:color w:val="FF0000"/>
                <w:sz w:val="20"/>
                <w:szCs w:val="20"/>
              </w:rPr>
              <w:t xml:space="preserve">A x B </w:t>
            </w:r>
            <w:r w:rsidRPr="00005935">
              <w:rPr>
                <w:sz w:val="20"/>
                <w:szCs w:val="20"/>
              </w:rPr>
              <w:t>mm</w:t>
            </w:r>
            <w:r w:rsidRPr="00005935">
              <w:rPr>
                <w:color w:val="000000" w:themeColor="text1"/>
                <w:sz w:val="20"/>
                <w:szCs w:val="20"/>
              </w:rPr>
              <w:t xml:space="preserve"> priešgaisrinio sandarinimo komplektas EI</w:t>
            </w:r>
            <w:r w:rsidR="00BB17B8" w:rsidRPr="00005935">
              <w:rPr>
                <w:color w:val="000000" w:themeColor="text1"/>
                <w:sz w:val="20"/>
                <w:szCs w:val="20"/>
                <w:lang w:val="pl-PL"/>
              </w:rPr>
              <w:t>180</w:t>
            </w:r>
          </w:p>
        </w:tc>
        <w:tc>
          <w:tcPr>
            <w:tcW w:w="1897" w:type="dxa"/>
            <w:vAlign w:val="center"/>
          </w:tcPr>
          <w:p w14:paraId="0410059F" w14:textId="77777777" w:rsidR="009B3CDD" w:rsidRPr="00005935" w:rsidRDefault="009B3CDD" w:rsidP="009B3CDD">
            <w:pPr>
              <w:pStyle w:val="normalIIrau"/>
              <w:spacing w:line="360" w:lineRule="auto"/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803" w:type="dxa"/>
            <w:vAlign w:val="center"/>
          </w:tcPr>
          <w:p w14:paraId="75B44C52" w14:textId="77777777" w:rsidR="009B3CDD" w:rsidRPr="00005935" w:rsidRDefault="009B3CDD" w:rsidP="009B3CD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05935">
              <w:rPr>
                <w:sz w:val="20"/>
                <w:szCs w:val="20"/>
              </w:rPr>
              <w:t>kompl.</w:t>
            </w:r>
          </w:p>
        </w:tc>
        <w:tc>
          <w:tcPr>
            <w:tcW w:w="900" w:type="dxa"/>
            <w:vAlign w:val="center"/>
          </w:tcPr>
          <w:p w14:paraId="20E0E266" w14:textId="77777777" w:rsidR="009B3CDD" w:rsidRPr="00005935" w:rsidRDefault="009B3CDD" w:rsidP="009B3CDD">
            <w:pPr>
              <w:spacing w:line="360" w:lineRule="auto"/>
              <w:jc w:val="center"/>
              <w:rPr>
                <w:sz w:val="20"/>
                <w:szCs w:val="20"/>
                <w:lang w:val="ru-RU"/>
              </w:rPr>
            </w:pPr>
            <w:r w:rsidRPr="00005935">
              <w:rPr>
                <w:sz w:val="20"/>
                <w:szCs w:val="20"/>
                <w:lang w:val="en-US"/>
              </w:rPr>
              <w:t>x</w:t>
            </w:r>
            <w:r w:rsidRPr="00005935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1397" w:type="dxa"/>
          </w:tcPr>
          <w:p w14:paraId="6E5A193A" w14:textId="77777777" w:rsidR="009B3CDD" w:rsidRPr="00005935" w:rsidRDefault="009B3CDD" w:rsidP="009B3CDD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23DA20E9" w14:textId="77777777" w:rsidR="00F678AA" w:rsidRPr="00723448" w:rsidRDefault="00723448" w:rsidP="008D33E0">
      <w:pPr>
        <w:ind w:left="180" w:right="126"/>
        <w:jc w:val="both"/>
        <w:rPr>
          <w:noProof/>
          <w:sz w:val="20"/>
          <w:szCs w:val="20"/>
        </w:rPr>
      </w:pPr>
      <w:r w:rsidRPr="00723448">
        <w:rPr>
          <w:noProof/>
          <w:sz w:val="20"/>
          <w:szCs w:val="20"/>
        </w:rPr>
        <w:t>* - sandarinimo komplektų kiekis nurodomas, priklausomai nuo kertamų sienų</w:t>
      </w:r>
      <w:r w:rsidR="00655BCE">
        <w:rPr>
          <w:noProof/>
          <w:sz w:val="20"/>
          <w:szCs w:val="20"/>
        </w:rPr>
        <w:t>/perdangų</w:t>
      </w:r>
      <w:r w:rsidRPr="00723448">
        <w:rPr>
          <w:noProof/>
          <w:sz w:val="20"/>
          <w:szCs w:val="20"/>
        </w:rPr>
        <w:t>;</w:t>
      </w:r>
    </w:p>
    <w:p w14:paraId="022D405F" w14:textId="77777777" w:rsidR="003974A2" w:rsidRDefault="00723448" w:rsidP="005E30CF">
      <w:pPr>
        <w:ind w:left="180" w:right="126"/>
        <w:jc w:val="both"/>
        <w:rPr>
          <w:b/>
          <w:noProof/>
        </w:rPr>
      </w:pPr>
      <w:r w:rsidRPr="00723448">
        <w:rPr>
          <w:noProof/>
          <w:sz w:val="20"/>
          <w:szCs w:val="20"/>
        </w:rPr>
        <w:t xml:space="preserve">** - tvirtinimo sistema nurodoma kaip </w:t>
      </w:r>
      <w:r w:rsidR="008D33E0">
        <w:rPr>
          <w:noProof/>
          <w:sz w:val="20"/>
          <w:szCs w:val="20"/>
        </w:rPr>
        <w:t xml:space="preserve">1 </w:t>
      </w:r>
      <w:r w:rsidRPr="00723448">
        <w:rPr>
          <w:noProof/>
          <w:sz w:val="20"/>
          <w:szCs w:val="20"/>
        </w:rPr>
        <w:t xml:space="preserve">komplektas, </w:t>
      </w:r>
      <w:r w:rsidR="008D33E0">
        <w:rPr>
          <w:noProof/>
          <w:sz w:val="20"/>
          <w:szCs w:val="20"/>
        </w:rPr>
        <w:t xml:space="preserve"> </w:t>
      </w:r>
      <w:r w:rsidRPr="00723448">
        <w:rPr>
          <w:noProof/>
          <w:sz w:val="20"/>
          <w:szCs w:val="20"/>
        </w:rPr>
        <w:t xml:space="preserve">konkretūs kiekiai skaičiuojami priklausomai nuo </w:t>
      </w:r>
      <w:r w:rsidR="00D904E5">
        <w:rPr>
          <w:noProof/>
          <w:sz w:val="20"/>
          <w:szCs w:val="20"/>
        </w:rPr>
        <w:t>ortakio</w:t>
      </w:r>
      <w:r w:rsidRPr="00723448">
        <w:rPr>
          <w:noProof/>
          <w:sz w:val="20"/>
          <w:szCs w:val="20"/>
        </w:rPr>
        <w:t xml:space="preserve"> montavimo atstatumo nuo lubų, projektuojamo </w:t>
      </w:r>
      <w:r w:rsidR="00D904E5">
        <w:rPr>
          <w:noProof/>
          <w:sz w:val="20"/>
          <w:szCs w:val="20"/>
        </w:rPr>
        <w:t xml:space="preserve">ortakio </w:t>
      </w:r>
      <w:r w:rsidRPr="00723448">
        <w:rPr>
          <w:noProof/>
          <w:sz w:val="20"/>
          <w:szCs w:val="20"/>
        </w:rPr>
        <w:t>kanalo pločio</w:t>
      </w:r>
      <w:r w:rsidR="00D904E5">
        <w:rPr>
          <w:noProof/>
          <w:sz w:val="20"/>
          <w:szCs w:val="20"/>
        </w:rPr>
        <w:t>, aukščio</w:t>
      </w:r>
      <w:r w:rsidRPr="00723448">
        <w:rPr>
          <w:noProof/>
          <w:sz w:val="20"/>
          <w:szCs w:val="20"/>
        </w:rPr>
        <w:t xml:space="preserve"> bei ilg</w:t>
      </w:r>
      <w:r w:rsidR="00D904E5">
        <w:rPr>
          <w:noProof/>
          <w:sz w:val="20"/>
          <w:szCs w:val="20"/>
        </w:rPr>
        <w:t>i</w:t>
      </w:r>
      <w:r w:rsidRPr="00723448">
        <w:rPr>
          <w:noProof/>
          <w:sz w:val="20"/>
          <w:szCs w:val="20"/>
        </w:rPr>
        <w:t>o.</w:t>
      </w:r>
    </w:p>
    <w:p w14:paraId="1D0B390E" w14:textId="77777777" w:rsidR="00DE5669" w:rsidRDefault="00DE5669" w:rsidP="007C3A7F">
      <w:pPr>
        <w:ind w:left="180" w:right="126"/>
        <w:jc w:val="center"/>
        <w:rPr>
          <w:b/>
          <w:noProof/>
        </w:rPr>
      </w:pPr>
    </w:p>
    <w:p w14:paraId="52989EEF" w14:textId="77777777" w:rsidR="003974A2" w:rsidRDefault="003974A2" w:rsidP="007C3A7F">
      <w:pPr>
        <w:ind w:left="180" w:right="126"/>
        <w:jc w:val="center"/>
        <w:rPr>
          <w:b/>
          <w:noProof/>
        </w:rPr>
      </w:pPr>
    </w:p>
    <w:sectPr w:rsidR="003974A2" w:rsidSect="00BA0C11">
      <w:headerReference w:type="even" r:id="rId19"/>
      <w:footerReference w:type="even" r:id="rId20"/>
      <w:footerReference w:type="default" r:id="rId21"/>
      <w:footerReference w:type="first" r:id="rId22"/>
      <w:pgSz w:w="11907" w:h="16840" w:code="9"/>
      <w:pgMar w:top="567" w:right="387" w:bottom="567" w:left="1134" w:header="567" w:footer="771" w:gutter="0"/>
      <w:pg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gBorders>
      <w:pgNumType w:start="1" w:chapStyle="1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4D620" w14:textId="77777777" w:rsidR="00A851A4" w:rsidRDefault="00A851A4">
      <w:r>
        <w:separator/>
      </w:r>
    </w:p>
  </w:endnote>
  <w:endnote w:type="continuationSeparator" w:id="0">
    <w:p w14:paraId="3E3681E9" w14:textId="77777777" w:rsidR="00A851A4" w:rsidRDefault="00A85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20007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 Pro 55 Roman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0CB61" w14:textId="77777777" w:rsidR="00361A95" w:rsidRDefault="00361A95" w:rsidP="00ED453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5A703F5" w14:textId="77777777" w:rsidR="00361A95" w:rsidRDefault="00361A95" w:rsidP="00B07F94">
    <w:pPr>
      <w:pStyle w:val="Footer"/>
      <w:ind w:right="360"/>
    </w:pPr>
  </w:p>
  <w:p w14:paraId="034F9EEE" w14:textId="77777777" w:rsidR="00361A95" w:rsidRDefault="00361A95"/>
  <w:p w14:paraId="2090CA88" w14:textId="77777777" w:rsidR="00361A95" w:rsidRDefault="00361A95"/>
  <w:p w14:paraId="6DB6947B" w14:textId="77777777" w:rsidR="00361A95" w:rsidRDefault="00361A95"/>
  <w:p w14:paraId="106B11B2" w14:textId="77777777" w:rsidR="00361A95" w:rsidRDefault="00361A95"/>
  <w:p w14:paraId="7692996D" w14:textId="77777777" w:rsidR="00361A95" w:rsidRDefault="00361A95"/>
  <w:p w14:paraId="7114DA8A" w14:textId="77777777" w:rsidR="00361A95" w:rsidRDefault="00361A95"/>
  <w:p w14:paraId="4810C85C" w14:textId="77777777" w:rsidR="00361A95" w:rsidRDefault="00361A95"/>
  <w:p w14:paraId="46E33E60" w14:textId="77777777" w:rsidR="00361A95" w:rsidRDefault="00361A95"/>
  <w:p w14:paraId="16DCB142" w14:textId="77777777" w:rsidR="00361A95" w:rsidRDefault="00361A95"/>
  <w:p w14:paraId="2B88F649" w14:textId="77777777" w:rsidR="00361A95" w:rsidRDefault="00361A95"/>
  <w:p w14:paraId="405D2909" w14:textId="77777777" w:rsidR="00361A95" w:rsidRDefault="00361A95"/>
  <w:p w14:paraId="50FC01EE" w14:textId="77777777" w:rsidR="00361A95" w:rsidRDefault="00361A9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9B73A" w14:textId="77777777" w:rsidR="00361A95" w:rsidRDefault="00361A95" w:rsidP="00B07F94">
    <w:pPr>
      <w:ind w:right="360"/>
      <w:rPr>
        <w:sz w:val="2"/>
      </w:rPr>
    </w:pPr>
  </w:p>
  <w:p w14:paraId="3CC6D834" w14:textId="77777777" w:rsidR="00361A95" w:rsidRDefault="00361A95">
    <w:pPr>
      <w:rPr>
        <w:sz w:val="2"/>
      </w:rPr>
    </w:pPr>
  </w:p>
  <w:tbl>
    <w:tblPr>
      <w:tblW w:w="10440" w:type="dxa"/>
      <w:tblInd w:w="2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2268"/>
      <w:gridCol w:w="3402"/>
      <w:gridCol w:w="3690"/>
      <w:gridCol w:w="1080"/>
    </w:tblGrid>
    <w:tr w:rsidR="00361A95" w14:paraId="73A61CDB" w14:textId="77777777" w:rsidTr="00590F52">
      <w:trPr>
        <w:cantSplit/>
        <w:trHeight w:hRule="exact" w:val="284"/>
      </w:trPr>
      <w:tc>
        <w:tcPr>
          <w:tcW w:w="2268" w:type="dxa"/>
          <w:vMerge w:val="restart"/>
          <w:tcBorders>
            <w:top w:val="single" w:sz="12" w:space="0" w:color="auto"/>
            <w:left w:val="nil"/>
            <w:bottom w:val="nil"/>
            <w:right w:val="single" w:sz="12" w:space="0" w:color="auto"/>
          </w:tcBorders>
          <w:vAlign w:val="center"/>
        </w:tcPr>
        <w:p w14:paraId="33611C35" w14:textId="77777777" w:rsidR="00361A95" w:rsidRDefault="00361A95" w:rsidP="000113FB">
          <w:pPr>
            <w:jc w:val="center"/>
            <w:rPr>
              <w:rFonts w:ascii="Arial" w:hAnsi="Arial"/>
              <w:i/>
              <w:iCs/>
              <w:sz w:val="20"/>
            </w:rPr>
          </w:pPr>
          <w:r>
            <w:rPr>
              <w:rFonts w:ascii="Arial" w:hAnsi="Arial"/>
              <w:i/>
              <w:iCs/>
              <w:noProof/>
              <w:sz w:val="20"/>
            </w:rPr>
            <w:drawing>
              <wp:inline distT="0" distB="0" distL="0" distR="0" wp14:anchorId="07FAB14D" wp14:editId="377096BD">
                <wp:extent cx="1360571" cy="438150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0571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Merge w:val="restart"/>
          <w:tcBorders>
            <w:top w:val="single" w:sz="12" w:space="0" w:color="auto"/>
            <w:left w:val="nil"/>
          </w:tcBorders>
          <w:vAlign w:val="center"/>
        </w:tcPr>
        <w:p w14:paraId="2F83E483" w14:textId="77777777" w:rsidR="00361A95" w:rsidRPr="000113FB" w:rsidRDefault="00361A95" w:rsidP="005256BC">
          <w:pPr>
            <w:jc w:val="center"/>
            <w:rPr>
              <w:rFonts w:ascii="Arial" w:hAnsi="Arial"/>
              <w:sz w:val="20"/>
              <w:szCs w:val="20"/>
            </w:rPr>
          </w:pPr>
          <w:r>
            <w:rPr>
              <w:rFonts w:ascii="Arial" w:hAnsi="Arial"/>
              <w:sz w:val="20"/>
              <w:szCs w:val="20"/>
            </w:rPr>
            <w:t>Rekomendacinė techninė specifikacija projektams</w:t>
          </w:r>
        </w:p>
      </w:tc>
      <w:tc>
        <w:tcPr>
          <w:tcW w:w="3690" w:type="dxa"/>
          <w:vMerge w:val="restart"/>
          <w:tcBorders>
            <w:top w:val="single" w:sz="12" w:space="0" w:color="auto"/>
            <w:left w:val="single" w:sz="6" w:space="0" w:color="auto"/>
            <w:right w:val="single" w:sz="6" w:space="0" w:color="auto"/>
          </w:tcBorders>
          <w:vAlign w:val="center"/>
        </w:tcPr>
        <w:p w14:paraId="71E24576" w14:textId="7205CAD1" w:rsidR="00361A95" w:rsidRPr="00241699" w:rsidRDefault="00826871" w:rsidP="00241699">
          <w:pPr>
            <w:pStyle w:val="Footer"/>
            <w:jc w:val="center"/>
            <w:rPr>
              <w:rFonts w:ascii="Arial" w:hAnsi="Arial" w:cs="Arial"/>
              <w:sz w:val="20"/>
            </w:rPr>
          </w:pPr>
          <w:r w:rsidRPr="00241699">
            <w:rPr>
              <w:rFonts w:ascii="Arial" w:hAnsi="Arial" w:cs="Arial"/>
              <w:sz w:val="20"/>
            </w:rPr>
            <w:t>Dūmų šalinimo</w:t>
          </w:r>
          <w:r w:rsidR="00361A95" w:rsidRPr="00241699">
            <w:rPr>
              <w:rFonts w:ascii="Arial" w:hAnsi="Arial" w:cs="Arial"/>
              <w:sz w:val="20"/>
            </w:rPr>
            <w:t xml:space="preserve"> kanalas</w:t>
          </w:r>
          <w:r w:rsidR="00005935">
            <w:rPr>
              <w:rFonts w:ascii="Arial" w:hAnsi="Arial" w:cs="Arial"/>
              <w:sz w:val="20"/>
            </w:rPr>
            <w:t>/šachta</w:t>
          </w:r>
          <w:r w:rsidR="00361A95" w:rsidRPr="00241699">
            <w:rPr>
              <w:rFonts w:ascii="Arial" w:hAnsi="Arial" w:cs="Arial"/>
              <w:sz w:val="20"/>
            </w:rPr>
            <w:t xml:space="preserve"> </w:t>
          </w:r>
          <w:r w:rsidR="00241699" w:rsidRPr="00241699">
            <w:rPr>
              <w:rFonts w:ascii="Arial" w:hAnsi="Arial" w:cs="Arial"/>
            </w:rPr>
            <w:t>PROMADUCT</w:t>
          </w:r>
          <w:r w:rsidR="00241699" w:rsidRPr="00433E31">
            <w:rPr>
              <w:rFonts w:ascii="Arial" w:hAnsi="Arial" w:cs="Arial"/>
              <w:sz w:val="20"/>
              <w:vertAlign w:val="superscript"/>
            </w:rPr>
            <w:t>®</w:t>
          </w:r>
          <w:r w:rsidR="00241699" w:rsidRPr="00241699">
            <w:rPr>
              <w:rFonts w:ascii="Arial" w:hAnsi="Arial" w:cs="Arial"/>
            </w:rPr>
            <w:t xml:space="preserve">-500 </w:t>
          </w:r>
          <w:r w:rsidR="00361A95" w:rsidRPr="00241699">
            <w:rPr>
              <w:rFonts w:ascii="Arial" w:hAnsi="Arial" w:cs="Arial"/>
              <w:sz w:val="20"/>
            </w:rPr>
            <w:t>iš ka</w:t>
          </w:r>
          <w:r w:rsidR="006731FC" w:rsidRPr="00241699">
            <w:rPr>
              <w:rFonts w:ascii="Arial" w:hAnsi="Arial" w:cs="Arial"/>
              <w:sz w:val="20"/>
            </w:rPr>
            <w:t xml:space="preserve">lcio silikato plokščių </w:t>
          </w:r>
          <w:r w:rsidR="00562061">
            <w:rPr>
              <w:rFonts w:ascii="Arial" w:hAnsi="Arial" w:cs="Arial"/>
              <w:sz w:val="20"/>
            </w:rPr>
            <w:t>EI180</w:t>
          </w:r>
        </w:p>
      </w:tc>
      <w:tc>
        <w:tcPr>
          <w:tcW w:w="1080" w:type="dxa"/>
          <w:tcBorders>
            <w:top w:val="single" w:sz="12" w:space="0" w:color="auto"/>
            <w:left w:val="single" w:sz="6" w:space="0" w:color="auto"/>
            <w:bottom w:val="single" w:sz="6" w:space="0" w:color="auto"/>
            <w:right w:val="nil"/>
          </w:tcBorders>
          <w:vAlign w:val="center"/>
        </w:tcPr>
        <w:p w14:paraId="108FB1D6" w14:textId="77777777" w:rsidR="00361A95" w:rsidRPr="000113FB" w:rsidRDefault="00361A95" w:rsidP="005C7DF4">
          <w:pPr>
            <w:pStyle w:val="Footer"/>
            <w:jc w:val="center"/>
            <w:rPr>
              <w:rFonts w:ascii="Arial" w:hAnsi="Arial" w:cs="Arial"/>
              <w:sz w:val="20"/>
            </w:rPr>
          </w:pPr>
          <w:r w:rsidRPr="000113FB">
            <w:rPr>
              <w:rFonts w:ascii="Arial" w:hAnsi="Arial" w:cs="Arial"/>
              <w:sz w:val="20"/>
            </w:rPr>
            <w:t>Lap</w:t>
          </w:r>
          <w:r>
            <w:rPr>
              <w:rFonts w:ascii="Arial" w:hAnsi="Arial" w:cs="Arial"/>
              <w:sz w:val="20"/>
            </w:rPr>
            <w:t>as</w:t>
          </w:r>
        </w:p>
      </w:tc>
    </w:tr>
    <w:tr w:rsidR="00361A95" w14:paraId="26450F91" w14:textId="77777777" w:rsidTr="00590F52">
      <w:trPr>
        <w:cantSplit/>
        <w:trHeight w:hRule="exact" w:val="567"/>
      </w:trPr>
      <w:tc>
        <w:tcPr>
          <w:tcW w:w="2268" w:type="dxa"/>
          <w:vMerge/>
          <w:tcBorders>
            <w:top w:val="nil"/>
            <w:left w:val="nil"/>
            <w:bottom w:val="nil"/>
            <w:right w:val="single" w:sz="12" w:space="0" w:color="auto"/>
          </w:tcBorders>
        </w:tcPr>
        <w:p w14:paraId="46ADEDA7" w14:textId="77777777" w:rsidR="00361A95" w:rsidRDefault="00361A95" w:rsidP="00DA29B3">
          <w:pPr>
            <w:pStyle w:val="Footer"/>
            <w:rPr>
              <w:rFonts w:ascii="Arial" w:hAnsi="Arial" w:cs="Arial"/>
            </w:rPr>
          </w:pPr>
        </w:p>
      </w:tc>
      <w:tc>
        <w:tcPr>
          <w:tcW w:w="3402" w:type="dxa"/>
          <w:vMerge/>
          <w:tcBorders>
            <w:left w:val="nil"/>
            <w:bottom w:val="nil"/>
          </w:tcBorders>
        </w:tcPr>
        <w:p w14:paraId="1982EF52" w14:textId="77777777" w:rsidR="00361A95" w:rsidRPr="000113FB" w:rsidRDefault="00361A95" w:rsidP="00DA29B3">
          <w:pPr>
            <w:pStyle w:val="Footer"/>
            <w:jc w:val="center"/>
            <w:rPr>
              <w:rFonts w:ascii="Arial" w:hAnsi="Arial" w:cs="Arial"/>
              <w:sz w:val="20"/>
            </w:rPr>
          </w:pPr>
        </w:p>
      </w:tc>
      <w:tc>
        <w:tcPr>
          <w:tcW w:w="3690" w:type="dxa"/>
          <w:vMerge/>
          <w:tcBorders>
            <w:left w:val="single" w:sz="6" w:space="0" w:color="auto"/>
            <w:bottom w:val="nil"/>
            <w:right w:val="single" w:sz="6" w:space="0" w:color="auto"/>
          </w:tcBorders>
          <w:vAlign w:val="center"/>
        </w:tcPr>
        <w:p w14:paraId="4F23D37C" w14:textId="77777777" w:rsidR="00361A95" w:rsidRPr="000113FB" w:rsidRDefault="00361A95" w:rsidP="00DA29B3">
          <w:pPr>
            <w:pStyle w:val="Footer"/>
            <w:jc w:val="center"/>
            <w:rPr>
              <w:rFonts w:ascii="Arial" w:hAnsi="Arial" w:cs="Arial"/>
              <w:sz w:val="20"/>
            </w:rPr>
          </w:pPr>
        </w:p>
      </w:tc>
      <w:tc>
        <w:tcPr>
          <w:tcW w:w="1080" w:type="dxa"/>
          <w:tcBorders>
            <w:top w:val="sing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2C752CD1" w14:textId="0AB42F9E" w:rsidR="00361A95" w:rsidRPr="000113FB" w:rsidRDefault="00361A95" w:rsidP="00DA29B3">
          <w:pPr>
            <w:pStyle w:val="Footer"/>
            <w:jc w:val="center"/>
            <w:rPr>
              <w:rFonts w:ascii="Arial" w:hAnsi="Arial" w:cs="Arial"/>
              <w:sz w:val="20"/>
            </w:rPr>
          </w:pPr>
          <w:r w:rsidRPr="00410ACC">
            <w:rPr>
              <w:rFonts w:ascii="Arial" w:hAnsi="Arial" w:cs="Arial"/>
              <w:sz w:val="20"/>
            </w:rPr>
            <w:fldChar w:fldCharType="begin"/>
          </w:r>
          <w:r w:rsidRPr="00410ACC">
            <w:rPr>
              <w:rFonts w:ascii="Arial" w:hAnsi="Arial" w:cs="Arial"/>
              <w:sz w:val="20"/>
            </w:rPr>
            <w:instrText>PAGE   \* MERGEFORMAT</w:instrText>
          </w:r>
          <w:r w:rsidRPr="00410ACC">
            <w:rPr>
              <w:rFonts w:ascii="Arial" w:hAnsi="Arial" w:cs="Arial"/>
              <w:sz w:val="20"/>
            </w:rPr>
            <w:fldChar w:fldCharType="separate"/>
          </w:r>
          <w:r w:rsidR="00241699">
            <w:rPr>
              <w:rFonts w:ascii="Arial" w:hAnsi="Arial" w:cs="Arial"/>
              <w:noProof/>
              <w:sz w:val="20"/>
            </w:rPr>
            <w:t>2</w:t>
          </w:r>
          <w:r w:rsidRPr="00410ACC">
            <w:rPr>
              <w:rFonts w:ascii="Arial" w:hAnsi="Arial" w:cs="Arial"/>
              <w:sz w:val="20"/>
            </w:rPr>
            <w:fldChar w:fldCharType="end"/>
          </w:r>
        </w:p>
      </w:tc>
    </w:tr>
  </w:tbl>
  <w:p w14:paraId="4272E5A6" w14:textId="77777777" w:rsidR="00361A95" w:rsidRDefault="00361A95">
    <w:pPr>
      <w:tabs>
        <w:tab w:val="left" w:pos="3716"/>
      </w:tabs>
      <w:rPr>
        <w:sz w:val="2"/>
      </w:rPr>
    </w:pPr>
    <w:r>
      <w:rPr>
        <w:sz w:val="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AF0EF" w14:textId="77777777" w:rsidR="00361A95" w:rsidRDefault="00361A95" w:rsidP="00DA29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tbl>
    <w:tblPr>
      <w:tblW w:w="0" w:type="auto"/>
      <w:tblInd w:w="2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4241"/>
      <w:gridCol w:w="4241"/>
      <w:gridCol w:w="565"/>
      <w:gridCol w:w="565"/>
      <w:gridCol w:w="595"/>
    </w:tblGrid>
    <w:tr w:rsidR="00361A95" w14:paraId="5B9821D2" w14:textId="77777777" w:rsidTr="00DA29B3">
      <w:trPr>
        <w:cantSplit/>
        <w:trHeight w:hRule="exact" w:val="284"/>
      </w:trPr>
      <w:tc>
        <w:tcPr>
          <w:tcW w:w="4241" w:type="dxa"/>
          <w:vMerge w:val="restart"/>
          <w:tcBorders>
            <w:top w:val="single" w:sz="12" w:space="0" w:color="auto"/>
            <w:left w:val="nil"/>
            <w:bottom w:val="nil"/>
            <w:right w:val="single" w:sz="12" w:space="0" w:color="auto"/>
          </w:tcBorders>
          <w:vAlign w:val="center"/>
        </w:tcPr>
        <w:p w14:paraId="0F59E588" w14:textId="77777777" w:rsidR="00361A95" w:rsidRDefault="00361A95" w:rsidP="00465C1B">
          <w:pPr>
            <w:ind w:right="360"/>
            <w:jc w:val="center"/>
            <w:rPr>
              <w:rFonts w:ascii="Arial" w:hAnsi="Arial"/>
              <w:i/>
              <w:iCs/>
              <w:sz w:val="20"/>
            </w:rPr>
          </w:pPr>
          <w:r>
            <w:rPr>
              <w:rFonts w:ascii="Arial" w:hAnsi="Arial"/>
              <w:i/>
              <w:iCs/>
              <w:sz w:val="20"/>
            </w:rPr>
            <w:t xml:space="preserve">UAB Swelbalt </w:t>
          </w:r>
        </w:p>
      </w:tc>
      <w:tc>
        <w:tcPr>
          <w:tcW w:w="4241" w:type="dxa"/>
          <w:vMerge w:val="restart"/>
          <w:tcBorders>
            <w:top w:val="single" w:sz="12" w:space="0" w:color="auto"/>
            <w:left w:val="nil"/>
          </w:tcBorders>
          <w:vAlign w:val="center"/>
        </w:tcPr>
        <w:p w14:paraId="06C74AAE" w14:textId="77777777" w:rsidR="00361A95" w:rsidRDefault="00361A95" w:rsidP="00DA29B3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Tele2 kabelių įvado sandarinimo Roxtec G 4x3 montavimo instrukcija</w:t>
          </w:r>
        </w:p>
      </w:tc>
      <w:tc>
        <w:tcPr>
          <w:tcW w:w="565" w:type="dxa"/>
          <w:tcBorders>
            <w:top w:val="single" w:sz="12" w:space="0" w:color="auto"/>
            <w:left w:val="single" w:sz="6" w:space="0" w:color="auto"/>
            <w:bottom w:val="single" w:sz="6" w:space="0" w:color="auto"/>
          </w:tcBorders>
          <w:vAlign w:val="center"/>
        </w:tcPr>
        <w:p w14:paraId="2688B880" w14:textId="77777777" w:rsidR="00361A95" w:rsidRDefault="00361A95" w:rsidP="00DA29B3">
          <w:pPr>
            <w:pStyle w:val="Footer"/>
            <w:jc w:val="center"/>
            <w:rPr>
              <w:rFonts w:ascii="Arial" w:hAnsi="Arial" w:cs="Arial"/>
              <w:szCs w:val="16"/>
            </w:rPr>
          </w:pPr>
          <w:r>
            <w:rPr>
              <w:rFonts w:ascii="Arial" w:hAnsi="Arial" w:cs="Arial"/>
              <w:szCs w:val="16"/>
            </w:rPr>
            <w:t>Lapas</w:t>
          </w:r>
        </w:p>
      </w:tc>
      <w:tc>
        <w:tcPr>
          <w:tcW w:w="565" w:type="dxa"/>
          <w:tcBorders>
            <w:top w:val="single" w:sz="12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661ABE52" w14:textId="77777777" w:rsidR="00361A95" w:rsidRDefault="00361A95" w:rsidP="00DA29B3">
          <w:pPr>
            <w:pStyle w:val="Footer"/>
            <w:jc w:val="center"/>
            <w:rPr>
              <w:rFonts w:ascii="Arial" w:hAnsi="Arial" w:cs="Arial"/>
              <w:szCs w:val="16"/>
            </w:rPr>
          </w:pPr>
          <w:r>
            <w:rPr>
              <w:rFonts w:ascii="Arial" w:hAnsi="Arial" w:cs="Arial"/>
              <w:szCs w:val="16"/>
            </w:rPr>
            <w:t>Lapų</w:t>
          </w:r>
        </w:p>
      </w:tc>
      <w:tc>
        <w:tcPr>
          <w:tcW w:w="595" w:type="dxa"/>
          <w:tcBorders>
            <w:top w:val="single" w:sz="12" w:space="0" w:color="auto"/>
            <w:bottom w:val="single" w:sz="6" w:space="0" w:color="auto"/>
          </w:tcBorders>
          <w:vAlign w:val="center"/>
        </w:tcPr>
        <w:p w14:paraId="2B0435FE" w14:textId="77777777" w:rsidR="00361A95" w:rsidRDefault="00361A95" w:rsidP="00DA29B3">
          <w:pPr>
            <w:pStyle w:val="Footer"/>
            <w:jc w:val="center"/>
            <w:rPr>
              <w:rFonts w:ascii="Arial" w:hAnsi="Arial" w:cs="Arial"/>
              <w:szCs w:val="16"/>
            </w:rPr>
          </w:pPr>
          <w:r>
            <w:rPr>
              <w:rFonts w:ascii="Arial" w:hAnsi="Arial" w:cs="Arial"/>
              <w:szCs w:val="16"/>
            </w:rPr>
            <w:t>Laida</w:t>
          </w:r>
        </w:p>
      </w:tc>
    </w:tr>
    <w:tr w:rsidR="00361A95" w14:paraId="28070B21" w14:textId="77777777" w:rsidTr="00DA29B3">
      <w:trPr>
        <w:cantSplit/>
        <w:trHeight w:hRule="exact" w:val="567"/>
      </w:trPr>
      <w:tc>
        <w:tcPr>
          <w:tcW w:w="4241" w:type="dxa"/>
          <w:vMerge/>
          <w:tcBorders>
            <w:top w:val="nil"/>
            <w:left w:val="nil"/>
            <w:bottom w:val="nil"/>
            <w:right w:val="single" w:sz="12" w:space="0" w:color="auto"/>
          </w:tcBorders>
        </w:tcPr>
        <w:p w14:paraId="7656593E" w14:textId="77777777" w:rsidR="00361A95" w:rsidRDefault="00361A95" w:rsidP="00DA29B3">
          <w:pPr>
            <w:pStyle w:val="Footer"/>
            <w:rPr>
              <w:rFonts w:ascii="Arial" w:hAnsi="Arial" w:cs="Arial"/>
            </w:rPr>
          </w:pPr>
        </w:p>
      </w:tc>
      <w:tc>
        <w:tcPr>
          <w:tcW w:w="4241" w:type="dxa"/>
          <w:vMerge/>
          <w:tcBorders>
            <w:left w:val="nil"/>
            <w:bottom w:val="nil"/>
          </w:tcBorders>
        </w:tcPr>
        <w:p w14:paraId="69AA8533" w14:textId="77777777" w:rsidR="00361A95" w:rsidRDefault="00361A95" w:rsidP="00DA29B3">
          <w:pPr>
            <w:pStyle w:val="Footer"/>
            <w:jc w:val="center"/>
            <w:rPr>
              <w:rFonts w:ascii="Arial" w:hAnsi="Arial" w:cs="Arial"/>
            </w:rPr>
          </w:pPr>
        </w:p>
      </w:tc>
      <w:tc>
        <w:tcPr>
          <w:tcW w:w="565" w:type="dxa"/>
          <w:tcBorders>
            <w:left w:val="single" w:sz="6" w:space="0" w:color="auto"/>
            <w:bottom w:val="nil"/>
          </w:tcBorders>
          <w:vAlign w:val="center"/>
        </w:tcPr>
        <w:p w14:paraId="4DC4E219" w14:textId="77777777" w:rsidR="00361A95" w:rsidRDefault="00361A95" w:rsidP="00DA29B3">
          <w:pPr>
            <w:pStyle w:val="Footer"/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565" w:type="dxa"/>
          <w:tcBorders>
            <w:left w:val="single" w:sz="6" w:space="0" w:color="auto"/>
            <w:bottom w:val="nil"/>
            <w:right w:val="single" w:sz="6" w:space="0" w:color="auto"/>
          </w:tcBorders>
          <w:vAlign w:val="center"/>
        </w:tcPr>
        <w:p w14:paraId="1522BA7E" w14:textId="77777777" w:rsidR="00361A95" w:rsidRDefault="00361A95" w:rsidP="00DA29B3">
          <w:pPr>
            <w:pStyle w:val="Footer"/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3</w:t>
          </w:r>
        </w:p>
      </w:tc>
      <w:tc>
        <w:tcPr>
          <w:tcW w:w="595" w:type="dxa"/>
          <w:tcBorders>
            <w:bottom w:val="nil"/>
          </w:tcBorders>
          <w:vAlign w:val="center"/>
        </w:tcPr>
        <w:p w14:paraId="70592C57" w14:textId="77777777" w:rsidR="00361A95" w:rsidRDefault="00361A95" w:rsidP="00DA29B3">
          <w:pPr>
            <w:pStyle w:val="Footer"/>
            <w:jc w:val="center"/>
            <w:rPr>
              <w:rFonts w:ascii="Arial" w:hAnsi="Arial" w:cs="Arial"/>
              <w:sz w:val="22"/>
            </w:rPr>
          </w:pPr>
        </w:p>
      </w:tc>
    </w:tr>
  </w:tbl>
  <w:p w14:paraId="3142BED7" w14:textId="77777777" w:rsidR="00361A95" w:rsidRDefault="00361A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86848" w14:textId="77777777" w:rsidR="00A851A4" w:rsidRDefault="00A851A4">
      <w:r>
        <w:separator/>
      </w:r>
    </w:p>
  </w:footnote>
  <w:footnote w:type="continuationSeparator" w:id="0">
    <w:p w14:paraId="18D22486" w14:textId="77777777" w:rsidR="00A851A4" w:rsidRDefault="00A85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F0B75" w14:textId="77777777" w:rsidR="00361A95" w:rsidRDefault="00361A95"/>
  <w:p w14:paraId="77F75BF2" w14:textId="77777777" w:rsidR="00361A95" w:rsidRDefault="00361A95"/>
  <w:p w14:paraId="678F47F3" w14:textId="77777777" w:rsidR="00361A95" w:rsidRDefault="00361A95"/>
  <w:p w14:paraId="7EC82AFC" w14:textId="77777777" w:rsidR="00361A95" w:rsidRDefault="00361A95"/>
  <w:p w14:paraId="60261376" w14:textId="77777777" w:rsidR="00361A95" w:rsidRDefault="00361A95"/>
  <w:p w14:paraId="2FC570E8" w14:textId="77777777" w:rsidR="00361A95" w:rsidRDefault="00361A95"/>
  <w:p w14:paraId="4489425B" w14:textId="77777777" w:rsidR="00361A95" w:rsidRDefault="00361A95"/>
  <w:p w14:paraId="60C3813C" w14:textId="77777777" w:rsidR="00361A95" w:rsidRDefault="00361A95"/>
  <w:p w14:paraId="4741D561" w14:textId="77777777" w:rsidR="00361A95" w:rsidRDefault="00361A95"/>
  <w:p w14:paraId="43A3CA5F" w14:textId="77777777" w:rsidR="00361A95" w:rsidRDefault="00361A95"/>
  <w:p w14:paraId="7D977A12" w14:textId="77777777" w:rsidR="00361A95" w:rsidRDefault="00361A95"/>
  <w:p w14:paraId="37330365" w14:textId="77777777" w:rsidR="00361A95" w:rsidRDefault="00361A95"/>
  <w:p w14:paraId="3B160119" w14:textId="77777777" w:rsidR="00361A95" w:rsidRDefault="00361A95"/>
  <w:p w14:paraId="5634F9E4" w14:textId="77777777" w:rsidR="00361A95" w:rsidRDefault="00361A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F3094"/>
    <w:multiLevelType w:val="hybridMultilevel"/>
    <w:tmpl w:val="C0368B86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2AD56B7"/>
    <w:multiLevelType w:val="hybridMultilevel"/>
    <w:tmpl w:val="F970D794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5EB26F1"/>
    <w:multiLevelType w:val="hybridMultilevel"/>
    <w:tmpl w:val="566CEDAA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738300C"/>
    <w:multiLevelType w:val="hybridMultilevel"/>
    <w:tmpl w:val="D4A09F20"/>
    <w:lvl w:ilvl="0" w:tplc="0427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4" w15:restartNumberingAfterBreak="0">
    <w:nsid w:val="09FA6396"/>
    <w:multiLevelType w:val="hybridMultilevel"/>
    <w:tmpl w:val="96C8FCF4"/>
    <w:lvl w:ilvl="0" w:tplc="DA8830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B4B7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F24F28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CAB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0253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60CF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0CAF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8A6C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56C3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CB36118"/>
    <w:multiLevelType w:val="hybridMultilevel"/>
    <w:tmpl w:val="8EB05726"/>
    <w:lvl w:ilvl="0" w:tplc="42647002">
      <w:start w:val="1"/>
      <w:numFmt w:val="upperRoman"/>
      <w:lvlText w:val="%1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F420835"/>
    <w:multiLevelType w:val="hybridMultilevel"/>
    <w:tmpl w:val="1A988556"/>
    <w:lvl w:ilvl="0" w:tplc="A150037C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11076279"/>
    <w:multiLevelType w:val="hybridMultilevel"/>
    <w:tmpl w:val="11C294DA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3B67124"/>
    <w:multiLevelType w:val="multilevel"/>
    <w:tmpl w:val="B74ECA2C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15FA4BFC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 w15:restartNumberingAfterBreak="0">
    <w:nsid w:val="18A107D1"/>
    <w:multiLevelType w:val="hybridMultilevel"/>
    <w:tmpl w:val="2190EC3E"/>
    <w:lvl w:ilvl="0" w:tplc="0427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D835B50"/>
    <w:multiLevelType w:val="hybridMultilevel"/>
    <w:tmpl w:val="C78CFD58"/>
    <w:lvl w:ilvl="0" w:tplc="B01EEB0A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2" w15:restartNumberingAfterBreak="0">
    <w:nsid w:val="1EBA02D0"/>
    <w:multiLevelType w:val="hybridMultilevel"/>
    <w:tmpl w:val="0F5EDE86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246B4AD7"/>
    <w:multiLevelType w:val="hybridMultilevel"/>
    <w:tmpl w:val="5EA673A2"/>
    <w:lvl w:ilvl="0" w:tplc="B5E6E94A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9C47925"/>
    <w:multiLevelType w:val="hybridMultilevel"/>
    <w:tmpl w:val="1A409198"/>
    <w:lvl w:ilvl="0" w:tplc="E2903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9A35DE">
      <w:numFmt w:val="none"/>
      <w:lvlText w:val=""/>
      <w:lvlJc w:val="left"/>
      <w:pPr>
        <w:tabs>
          <w:tab w:val="num" w:pos="360"/>
        </w:tabs>
      </w:pPr>
    </w:lvl>
    <w:lvl w:ilvl="2" w:tplc="FEE64ACC">
      <w:numFmt w:val="none"/>
      <w:lvlText w:val=""/>
      <w:lvlJc w:val="left"/>
      <w:pPr>
        <w:tabs>
          <w:tab w:val="num" w:pos="360"/>
        </w:tabs>
      </w:pPr>
    </w:lvl>
    <w:lvl w:ilvl="3" w:tplc="F4D63CF4">
      <w:numFmt w:val="none"/>
      <w:lvlText w:val=""/>
      <w:lvlJc w:val="left"/>
      <w:pPr>
        <w:tabs>
          <w:tab w:val="num" w:pos="360"/>
        </w:tabs>
      </w:pPr>
    </w:lvl>
    <w:lvl w:ilvl="4" w:tplc="E5AA3474">
      <w:numFmt w:val="none"/>
      <w:lvlText w:val=""/>
      <w:lvlJc w:val="left"/>
      <w:pPr>
        <w:tabs>
          <w:tab w:val="num" w:pos="360"/>
        </w:tabs>
      </w:pPr>
    </w:lvl>
    <w:lvl w:ilvl="5" w:tplc="A3FC65EC">
      <w:numFmt w:val="none"/>
      <w:lvlText w:val=""/>
      <w:lvlJc w:val="left"/>
      <w:pPr>
        <w:tabs>
          <w:tab w:val="num" w:pos="360"/>
        </w:tabs>
      </w:pPr>
    </w:lvl>
    <w:lvl w:ilvl="6" w:tplc="A6BC2170">
      <w:numFmt w:val="none"/>
      <w:lvlText w:val=""/>
      <w:lvlJc w:val="left"/>
      <w:pPr>
        <w:tabs>
          <w:tab w:val="num" w:pos="360"/>
        </w:tabs>
      </w:pPr>
    </w:lvl>
    <w:lvl w:ilvl="7" w:tplc="18609770">
      <w:numFmt w:val="none"/>
      <w:lvlText w:val=""/>
      <w:lvlJc w:val="left"/>
      <w:pPr>
        <w:tabs>
          <w:tab w:val="num" w:pos="360"/>
        </w:tabs>
      </w:pPr>
    </w:lvl>
    <w:lvl w:ilvl="8" w:tplc="2F02E7D4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30630D83"/>
    <w:multiLevelType w:val="hybridMultilevel"/>
    <w:tmpl w:val="2DB4D97E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32620A77"/>
    <w:multiLevelType w:val="hybridMultilevel"/>
    <w:tmpl w:val="451EFCBE"/>
    <w:lvl w:ilvl="0" w:tplc="F31E5F3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326E563A"/>
    <w:multiLevelType w:val="hybridMultilevel"/>
    <w:tmpl w:val="16AE65D6"/>
    <w:lvl w:ilvl="0" w:tplc="B01EEB0A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C1740336">
      <w:start w:val="1"/>
      <w:numFmt w:val="lowerLetter"/>
      <w:lvlText w:val="%2a)"/>
      <w:lvlJc w:val="left"/>
      <w:pPr>
        <w:tabs>
          <w:tab w:val="num" w:pos="1439"/>
        </w:tabs>
        <w:ind w:left="1800" w:hanging="360"/>
      </w:pPr>
      <w:rPr>
        <w:rFonts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2942159"/>
    <w:multiLevelType w:val="hybridMultilevel"/>
    <w:tmpl w:val="F208A5B8"/>
    <w:lvl w:ilvl="0" w:tplc="7B38735A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364128E2"/>
    <w:multiLevelType w:val="hybridMultilevel"/>
    <w:tmpl w:val="0CB28C1E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7237957"/>
    <w:multiLevelType w:val="hybridMultilevel"/>
    <w:tmpl w:val="BF6292F0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9B221D2"/>
    <w:multiLevelType w:val="hybridMultilevel"/>
    <w:tmpl w:val="6450C948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3AB90DAA"/>
    <w:multiLevelType w:val="hybridMultilevel"/>
    <w:tmpl w:val="E0EA2A8A"/>
    <w:lvl w:ilvl="0" w:tplc="0427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CF7004F"/>
    <w:multiLevelType w:val="hybridMultilevel"/>
    <w:tmpl w:val="FDA2CACE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417A1F1B"/>
    <w:multiLevelType w:val="hybridMultilevel"/>
    <w:tmpl w:val="1A86EDCA"/>
    <w:lvl w:ilvl="0" w:tplc="EFC05F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0EE4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FA0C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F618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827C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CE25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1E9B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F21A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F8D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3915214"/>
    <w:multiLevelType w:val="hybridMultilevel"/>
    <w:tmpl w:val="7BA4E7FA"/>
    <w:lvl w:ilvl="0" w:tplc="0366C93A">
      <w:start w:val="1"/>
      <w:numFmt w:val="decimal"/>
      <w:lvlText w:val="%1)"/>
      <w:lvlJc w:val="left"/>
      <w:pPr>
        <w:tabs>
          <w:tab w:val="num" w:pos="2325"/>
        </w:tabs>
        <w:ind w:left="2325" w:hanging="1245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499D3F86"/>
    <w:multiLevelType w:val="hybridMultilevel"/>
    <w:tmpl w:val="7BCCCB20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4B316D2A"/>
    <w:multiLevelType w:val="hybridMultilevel"/>
    <w:tmpl w:val="7E46EAEE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4E8053DC"/>
    <w:multiLevelType w:val="hybridMultilevel"/>
    <w:tmpl w:val="5D9ED520"/>
    <w:lvl w:ilvl="0" w:tplc="321E357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4F4008EB"/>
    <w:multiLevelType w:val="hybridMultilevel"/>
    <w:tmpl w:val="7F3819FA"/>
    <w:lvl w:ilvl="0" w:tplc="EC062CD6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5D2A2A"/>
    <w:multiLevelType w:val="hybridMultilevel"/>
    <w:tmpl w:val="B3AECFB4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384331B"/>
    <w:multiLevelType w:val="hybridMultilevel"/>
    <w:tmpl w:val="9CF2670E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54CC5AC8"/>
    <w:multiLevelType w:val="hybridMultilevel"/>
    <w:tmpl w:val="FB32390C"/>
    <w:lvl w:ilvl="0" w:tplc="A150037C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3" w15:restartNumberingAfterBreak="0">
    <w:nsid w:val="59D459BB"/>
    <w:multiLevelType w:val="hybridMultilevel"/>
    <w:tmpl w:val="3970D4A0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4" w15:restartNumberingAfterBreak="0">
    <w:nsid w:val="5B0A5962"/>
    <w:multiLevelType w:val="hybridMultilevel"/>
    <w:tmpl w:val="B9FEFFA2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62005F3C"/>
    <w:multiLevelType w:val="hybridMultilevel"/>
    <w:tmpl w:val="5F442C20"/>
    <w:lvl w:ilvl="0" w:tplc="AF1A1DD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5C3DFC"/>
    <w:multiLevelType w:val="hybridMultilevel"/>
    <w:tmpl w:val="4F5032BA"/>
    <w:lvl w:ilvl="0" w:tplc="0427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68F474A"/>
    <w:multiLevelType w:val="hybridMultilevel"/>
    <w:tmpl w:val="BD4CBA60"/>
    <w:lvl w:ilvl="0" w:tplc="A5BCA926">
      <w:start w:val="150"/>
      <w:numFmt w:val="bullet"/>
      <w:lvlText w:val="-"/>
      <w:lvlJc w:val="left"/>
      <w:pPr>
        <w:ind w:left="487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70003" w:tentative="1">
      <w:start w:val="1"/>
      <w:numFmt w:val="bullet"/>
      <w:lvlText w:val="o"/>
      <w:lvlJc w:val="left"/>
      <w:pPr>
        <w:ind w:left="12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9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8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5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47" w:hanging="360"/>
      </w:pPr>
      <w:rPr>
        <w:rFonts w:ascii="Wingdings" w:hAnsi="Wingdings" w:hint="default"/>
      </w:rPr>
    </w:lvl>
  </w:abstractNum>
  <w:abstractNum w:abstractNumId="38" w15:restartNumberingAfterBreak="0">
    <w:nsid w:val="69426411"/>
    <w:multiLevelType w:val="hybridMultilevel"/>
    <w:tmpl w:val="58648F7E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9F94A3E"/>
    <w:multiLevelType w:val="multilevel"/>
    <w:tmpl w:val="8D3C9B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0" w15:restartNumberingAfterBreak="0">
    <w:nsid w:val="6A8C51BB"/>
    <w:multiLevelType w:val="hybridMultilevel"/>
    <w:tmpl w:val="B74ECA2C"/>
    <w:lvl w:ilvl="0" w:tplc="7B38735A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1" w15:restartNumberingAfterBreak="0">
    <w:nsid w:val="6BB30737"/>
    <w:multiLevelType w:val="hybridMultilevel"/>
    <w:tmpl w:val="C846BBEA"/>
    <w:lvl w:ilvl="0" w:tplc="DF321B1E">
      <w:start w:val="10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17437FE"/>
    <w:multiLevelType w:val="hybridMultilevel"/>
    <w:tmpl w:val="880812BE"/>
    <w:lvl w:ilvl="0" w:tplc="A150037C">
      <w:start w:val="1"/>
      <w:numFmt w:val="lowerLetter"/>
      <w:lvlText w:val="%1)"/>
      <w:lvlJc w:val="left"/>
      <w:pPr>
        <w:tabs>
          <w:tab w:val="num" w:pos="2760"/>
        </w:tabs>
        <w:ind w:left="27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43" w15:restartNumberingAfterBreak="0">
    <w:nsid w:val="748F6688"/>
    <w:multiLevelType w:val="hybridMultilevel"/>
    <w:tmpl w:val="B04A804E"/>
    <w:lvl w:ilvl="0" w:tplc="3D1A617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080E9B"/>
    <w:multiLevelType w:val="hybridMultilevel"/>
    <w:tmpl w:val="A0545CA8"/>
    <w:lvl w:ilvl="0" w:tplc="A150037C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50037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953EA5"/>
    <w:multiLevelType w:val="hybridMultilevel"/>
    <w:tmpl w:val="0B58AAE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F287FB9"/>
    <w:multiLevelType w:val="hybridMultilevel"/>
    <w:tmpl w:val="3EB4DDEC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4"/>
  </w:num>
  <w:num w:numId="3">
    <w:abstractNumId w:val="6"/>
  </w:num>
  <w:num w:numId="4">
    <w:abstractNumId w:val="32"/>
  </w:num>
  <w:num w:numId="5">
    <w:abstractNumId w:val="42"/>
  </w:num>
  <w:num w:numId="6">
    <w:abstractNumId w:val="33"/>
  </w:num>
  <w:num w:numId="7">
    <w:abstractNumId w:val="27"/>
  </w:num>
  <w:num w:numId="8">
    <w:abstractNumId w:val="2"/>
  </w:num>
  <w:num w:numId="9">
    <w:abstractNumId w:val="7"/>
  </w:num>
  <w:num w:numId="10">
    <w:abstractNumId w:val="1"/>
  </w:num>
  <w:num w:numId="11">
    <w:abstractNumId w:val="0"/>
  </w:num>
  <w:num w:numId="12">
    <w:abstractNumId w:val="20"/>
  </w:num>
  <w:num w:numId="13">
    <w:abstractNumId w:val="26"/>
  </w:num>
  <w:num w:numId="14">
    <w:abstractNumId w:val="12"/>
  </w:num>
  <w:num w:numId="15">
    <w:abstractNumId w:val="34"/>
  </w:num>
  <w:num w:numId="16">
    <w:abstractNumId w:val="23"/>
  </w:num>
  <w:num w:numId="17">
    <w:abstractNumId w:val="46"/>
  </w:num>
  <w:num w:numId="18">
    <w:abstractNumId w:val="19"/>
  </w:num>
  <w:num w:numId="19">
    <w:abstractNumId w:val="11"/>
  </w:num>
  <w:num w:numId="20">
    <w:abstractNumId w:val="15"/>
  </w:num>
  <w:num w:numId="21">
    <w:abstractNumId w:val="21"/>
  </w:num>
  <w:num w:numId="22">
    <w:abstractNumId w:val="31"/>
  </w:num>
  <w:num w:numId="23">
    <w:abstractNumId w:val="40"/>
  </w:num>
  <w:num w:numId="24">
    <w:abstractNumId w:val="8"/>
  </w:num>
  <w:num w:numId="25">
    <w:abstractNumId w:val="18"/>
  </w:num>
  <w:num w:numId="26">
    <w:abstractNumId w:val="28"/>
  </w:num>
  <w:num w:numId="27">
    <w:abstractNumId w:val="43"/>
  </w:num>
  <w:num w:numId="28">
    <w:abstractNumId w:val="29"/>
  </w:num>
  <w:num w:numId="29">
    <w:abstractNumId w:val="35"/>
  </w:num>
  <w:num w:numId="30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14"/>
  </w:num>
  <w:num w:numId="33">
    <w:abstractNumId w:val="5"/>
  </w:num>
  <w:num w:numId="34">
    <w:abstractNumId w:val="39"/>
  </w:num>
  <w:num w:numId="35">
    <w:abstractNumId w:val="9"/>
  </w:num>
  <w:num w:numId="36">
    <w:abstractNumId w:val="45"/>
  </w:num>
  <w:num w:numId="37">
    <w:abstractNumId w:val="25"/>
  </w:num>
  <w:num w:numId="38">
    <w:abstractNumId w:val="16"/>
  </w:num>
  <w:num w:numId="39">
    <w:abstractNumId w:val="38"/>
  </w:num>
  <w:num w:numId="40">
    <w:abstractNumId w:val="10"/>
  </w:num>
  <w:num w:numId="41">
    <w:abstractNumId w:val="22"/>
  </w:num>
  <w:num w:numId="42">
    <w:abstractNumId w:val="30"/>
  </w:num>
  <w:num w:numId="43">
    <w:abstractNumId w:val="36"/>
  </w:num>
  <w:num w:numId="44">
    <w:abstractNumId w:val="37"/>
  </w:num>
  <w:num w:numId="45">
    <w:abstractNumId w:val="3"/>
  </w:num>
  <w:num w:numId="46">
    <w:abstractNumId w:val="4"/>
  </w:num>
  <w:num w:numId="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086"/>
    <w:rsid w:val="00005935"/>
    <w:rsid w:val="000113FB"/>
    <w:rsid w:val="00015C9B"/>
    <w:rsid w:val="00023A19"/>
    <w:rsid w:val="00052620"/>
    <w:rsid w:val="00056ADA"/>
    <w:rsid w:val="000608A9"/>
    <w:rsid w:val="000666A7"/>
    <w:rsid w:val="00073869"/>
    <w:rsid w:val="000811E6"/>
    <w:rsid w:val="00083A00"/>
    <w:rsid w:val="000847F7"/>
    <w:rsid w:val="0008774A"/>
    <w:rsid w:val="00095CCF"/>
    <w:rsid w:val="000A4F33"/>
    <w:rsid w:val="000B71EB"/>
    <w:rsid w:val="000C0741"/>
    <w:rsid w:val="000C165B"/>
    <w:rsid w:val="000D0903"/>
    <w:rsid w:val="000E0A04"/>
    <w:rsid w:val="000F338C"/>
    <w:rsid w:val="00107917"/>
    <w:rsid w:val="00110A8E"/>
    <w:rsid w:val="00114CF3"/>
    <w:rsid w:val="00122758"/>
    <w:rsid w:val="00122FAF"/>
    <w:rsid w:val="00144C8E"/>
    <w:rsid w:val="00145252"/>
    <w:rsid w:val="0014549D"/>
    <w:rsid w:val="00161C91"/>
    <w:rsid w:val="00176BB1"/>
    <w:rsid w:val="00184D5B"/>
    <w:rsid w:val="00197175"/>
    <w:rsid w:val="001A3EF4"/>
    <w:rsid w:val="001B50EA"/>
    <w:rsid w:val="001B6C35"/>
    <w:rsid w:val="001C0212"/>
    <w:rsid w:val="001D15FB"/>
    <w:rsid w:val="001D467D"/>
    <w:rsid w:val="001E206C"/>
    <w:rsid w:val="001F382D"/>
    <w:rsid w:val="002058B3"/>
    <w:rsid w:val="002110A9"/>
    <w:rsid w:val="00214B72"/>
    <w:rsid w:val="0022337F"/>
    <w:rsid w:val="00226E92"/>
    <w:rsid w:val="00241699"/>
    <w:rsid w:val="00255DE3"/>
    <w:rsid w:val="002710B5"/>
    <w:rsid w:val="002711C0"/>
    <w:rsid w:val="00273628"/>
    <w:rsid w:val="00277306"/>
    <w:rsid w:val="00285102"/>
    <w:rsid w:val="00296448"/>
    <w:rsid w:val="002A2EF4"/>
    <w:rsid w:val="002A30D0"/>
    <w:rsid w:val="002C0998"/>
    <w:rsid w:val="002C0D28"/>
    <w:rsid w:val="002C3F26"/>
    <w:rsid w:val="002D4B0A"/>
    <w:rsid w:val="002E00CC"/>
    <w:rsid w:val="002E3BCF"/>
    <w:rsid w:val="002F6243"/>
    <w:rsid w:val="003113C8"/>
    <w:rsid w:val="00311DDA"/>
    <w:rsid w:val="00341D7A"/>
    <w:rsid w:val="00344212"/>
    <w:rsid w:val="003533CC"/>
    <w:rsid w:val="003559BC"/>
    <w:rsid w:val="00361A95"/>
    <w:rsid w:val="00362D31"/>
    <w:rsid w:val="003662FC"/>
    <w:rsid w:val="00371C11"/>
    <w:rsid w:val="00380C28"/>
    <w:rsid w:val="00382CF3"/>
    <w:rsid w:val="00383C2F"/>
    <w:rsid w:val="00386073"/>
    <w:rsid w:val="0039242E"/>
    <w:rsid w:val="003957E0"/>
    <w:rsid w:val="003974A2"/>
    <w:rsid w:val="00397EDE"/>
    <w:rsid w:val="003A2B09"/>
    <w:rsid w:val="003B474A"/>
    <w:rsid w:val="003C49CD"/>
    <w:rsid w:val="003D70A7"/>
    <w:rsid w:val="003E1233"/>
    <w:rsid w:val="003E14AC"/>
    <w:rsid w:val="003E3B10"/>
    <w:rsid w:val="003E78F4"/>
    <w:rsid w:val="003E7973"/>
    <w:rsid w:val="003E7AF0"/>
    <w:rsid w:val="003F4FB7"/>
    <w:rsid w:val="003F7191"/>
    <w:rsid w:val="00400695"/>
    <w:rsid w:val="00410ACC"/>
    <w:rsid w:val="00416961"/>
    <w:rsid w:val="004328F3"/>
    <w:rsid w:val="00433E31"/>
    <w:rsid w:val="00441984"/>
    <w:rsid w:val="004537C0"/>
    <w:rsid w:val="00454962"/>
    <w:rsid w:val="00465C1B"/>
    <w:rsid w:val="004665EC"/>
    <w:rsid w:val="00470393"/>
    <w:rsid w:val="00472847"/>
    <w:rsid w:val="00487EE0"/>
    <w:rsid w:val="004B1A95"/>
    <w:rsid w:val="004B28E4"/>
    <w:rsid w:val="004B397F"/>
    <w:rsid w:val="004B44CE"/>
    <w:rsid w:val="004E24C4"/>
    <w:rsid w:val="00503729"/>
    <w:rsid w:val="00513EFA"/>
    <w:rsid w:val="005256BC"/>
    <w:rsid w:val="00540D97"/>
    <w:rsid w:val="00542581"/>
    <w:rsid w:val="0054587E"/>
    <w:rsid w:val="00562061"/>
    <w:rsid w:val="00577929"/>
    <w:rsid w:val="00580635"/>
    <w:rsid w:val="005852B0"/>
    <w:rsid w:val="005859A8"/>
    <w:rsid w:val="00590F52"/>
    <w:rsid w:val="00596FC3"/>
    <w:rsid w:val="005B0731"/>
    <w:rsid w:val="005B4720"/>
    <w:rsid w:val="005C6D68"/>
    <w:rsid w:val="005C7DF4"/>
    <w:rsid w:val="005E013F"/>
    <w:rsid w:val="005E30CF"/>
    <w:rsid w:val="005F438F"/>
    <w:rsid w:val="005F7053"/>
    <w:rsid w:val="00604675"/>
    <w:rsid w:val="0060596A"/>
    <w:rsid w:val="0060729D"/>
    <w:rsid w:val="00641CAF"/>
    <w:rsid w:val="00643F5A"/>
    <w:rsid w:val="00655BCE"/>
    <w:rsid w:val="00660537"/>
    <w:rsid w:val="00663A64"/>
    <w:rsid w:val="00670C93"/>
    <w:rsid w:val="006731FC"/>
    <w:rsid w:val="006760FE"/>
    <w:rsid w:val="0068002B"/>
    <w:rsid w:val="0068573B"/>
    <w:rsid w:val="006949E9"/>
    <w:rsid w:val="006A6EDD"/>
    <w:rsid w:val="006B1BB8"/>
    <w:rsid w:val="006B54D4"/>
    <w:rsid w:val="006C53A1"/>
    <w:rsid w:val="006F59BD"/>
    <w:rsid w:val="007018D0"/>
    <w:rsid w:val="00701C17"/>
    <w:rsid w:val="007079E7"/>
    <w:rsid w:val="00717A09"/>
    <w:rsid w:val="00723448"/>
    <w:rsid w:val="00733F1A"/>
    <w:rsid w:val="00734CA5"/>
    <w:rsid w:val="00743D8D"/>
    <w:rsid w:val="00757D16"/>
    <w:rsid w:val="007629C3"/>
    <w:rsid w:val="00762F09"/>
    <w:rsid w:val="00771C4E"/>
    <w:rsid w:val="00784199"/>
    <w:rsid w:val="00792F96"/>
    <w:rsid w:val="007A6241"/>
    <w:rsid w:val="007B27C4"/>
    <w:rsid w:val="007C0B61"/>
    <w:rsid w:val="007C3A7F"/>
    <w:rsid w:val="007D271F"/>
    <w:rsid w:val="007F66C1"/>
    <w:rsid w:val="008055D3"/>
    <w:rsid w:val="0080577E"/>
    <w:rsid w:val="00805F0C"/>
    <w:rsid w:val="008144F7"/>
    <w:rsid w:val="0082102D"/>
    <w:rsid w:val="00826871"/>
    <w:rsid w:val="0083085E"/>
    <w:rsid w:val="0083101F"/>
    <w:rsid w:val="0083528E"/>
    <w:rsid w:val="008379CC"/>
    <w:rsid w:val="00842855"/>
    <w:rsid w:val="00877600"/>
    <w:rsid w:val="00890AFC"/>
    <w:rsid w:val="00894ACC"/>
    <w:rsid w:val="008A53AE"/>
    <w:rsid w:val="008B3508"/>
    <w:rsid w:val="008B7C44"/>
    <w:rsid w:val="008C6F87"/>
    <w:rsid w:val="008D33E0"/>
    <w:rsid w:val="008D7673"/>
    <w:rsid w:val="008E2250"/>
    <w:rsid w:val="008E2E51"/>
    <w:rsid w:val="008E53C2"/>
    <w:rsid w:val="008F1476"/>
    <w:rsid w:val="008F1CD8"/>
    <w:rsid w:val="00904E6B"/>
    <w:rsid w:val="00911565"/>
    <w:rsid w:val="00914C45"/>
    <w:rsid w:val="009151A2"/>
    <w:rsid w:val="009260DC"/>
    <w:rsid w:val="00951B0B"/>
    <w:rsid w:val="00957369"/>
    <w:rsid w:val="0096148B"/>
    <w:rsid w:val="00961D60"/>
    <w:rsid w:val="009A2C2D"/>
    <w:rsid w:val="009A2C49"/>
    <w:rsid w:val="009A6170"/>
    <w:rsid w:val="009B273D"/>
    <w:rsid w:val="009B3CDD"/>
    <w:rsid w:val="009C7131"/>
    <w:rsid w:val="009D316F"/>
    <w:rsid w:val="009E1173"/>
    <w:rsid w:val="009E6BE2"/>
    <w:rsid w:val="009F3E93"/>
    <w:rsid w:val="00A22078"/>
    <w:rsid w:val="00A2731C"/>
    <w:rsid w:val="00A31DEE"/>
    <w:rsid w:val="00A332FA"/>
    <w:rsid w:val="00A33B05"/>
    <w:rsid w:val="00A44B18"/>
    <w:rsid w:val="00A464BC"/>
    <w:rsid w:val="00A51086"/>
    <w:rsid w:val="00A610A0"/>
    <w:rsid w:val="00A641F5"/>
    <w:rsid w:val="00A654E0"/>
    <w:rsid w:val="00A851A4"/>
    <w:rsid w:val="00A853D6"/>
    <w:rsid w:val="00AA6846"/>
    <w:rsid w:val="00AB1811"/>
    <w:rsid w:val="00AC16A4"/>
    <w:rsid w:val="00AC1814"/>
    <w:rsid w:val="00AD3106"/>
    <w:rsid w:val="00AD4502"/>
    <w:rsid w:val="00AD79F5"/>
    <w:rsid w:val="00AE5B75"/>
    <w:rsid w:val="00AF0ACB"/>
    <w:rsid w:val="00AF5862"/>
    <w:rsid w:val="00B07F94"/>
    <w:rsid w:val="00B14AFD"/>
    <w:rsid w:val="00B3176F"/>
    <w:rsid w:val="00B3546B"/>
    <w:rsid w:val="00B35514"/>
    <w:rsid w:val="00B3593C"/>
    <w:rsid w:val="00B4473F"/>
    <w:rsid w:val="00B550DE"/>
    <w:rsid w:val="00B624AF"/>
    <w:rsid w:val="00B63FD8"/>
    <w:rsid w:val="00B658CE"/>
    <w:rsid w:val="00B71386"/>
    <w:rsid w:val="00B732C0"/>
    <w:rsid w:val="00B82B09"/>
    <w:rsid w:val="00B87AEA"/>
    <w:rsid w:val="00B936FD"/>
    <w:rsid w:val="00BA0C11"/>
    <w:rsid w:val="00BA6DA0"/>
    <w:rsid w:val="00BB17B8"/>
    <w:rsid w:val="00BC361B"/>
    <w:rsid w:val="00BD275F"/>
    <w:rsid w:val="00BD44A0"/>
    <w:rsid w:val="00C00A54"/>
    <w:rsid w:val="00C11B96"/>
    <w:rsid w:val="00C15A06"/>
    <w:rsid w:val="00C225F0"/>
    <w:rsid w:val="00C36D1E"/>
    <w:rsid w:val="00C3757E"/>
    <w:rsid w:val="00C46DCA"/>
    <w:rsid w:val="00C566FD"/>
    <w:rsid w:val="00C60776"/>
    <w:rsid w:val="00C624EC"/>
    <w:rsid w:val="00C64E4F"/>
    <w:rsid w:val="00C95429"/>
    <w:rsid w:val="00C976B8"/>
    <w:rsid w:val="00CA05D8"/>
    <w:rsid w:val="00CA199F"/>
    <w:rsid w:val="00CB3E62"/>
    <w:rsid w:val="00CC5226"/>
    <w:rsid w:val="00CC5E2B"/>
    <w:rsid w:val="00CC72A9"/>
    <w:rsid w:val="00CD1D1D"/>
    <w:rsid w:val="00CF1836"/>
    <w:rsid w:val="00CF5CAE"/>
    <w:rsid w:val="00D05E52"/>
    <w:rsid w:val="00D31682"/>
    <w:rsid w:val="00D357E7"/>
    <w:rsid w:val="00D368DE"/>
    <w:rsid w:val="00D44214"/>
    <w:rsid w:val="00D46D10"/>
    <w:rsid w:val="00D8772A"/>
    <w:rsid w:val="00D904E5"/>
    <w:rsid w:val="00DA29B3"/>
    <w:rsid w:val="00DA4A99"/>
    <w:rsid w:val="00DB6C7A"/>
    <w:rsid w:val="00DD45BC"/>
    <w:rsid w:val="00DE5413"/>
    <w:rsid w:val="00DE5669"/>
    <w:rsid w:val="00DE5D4F"/>
    <w:rsid w:val="00DE5EAF"/>
    <w:rsid w:val="00E00A40"/>
    <w:rsid w:val="00E00AFD"/>
    <w:rsid w:val="00E04602"/>
    <w:rsid w:val="00E06411"/>
    <w:rsid w:val="00E07F9C"/>
    <w:rsid w:val="00E40AA7"/>
    <w:rsid w:val="00E42D0C"/>
    <w:rsid w:val="00E51268"/>
    <w:rsid w:val="00E56BF8"/>
    <w:rsid w:val="00E60703"/>
    <w:rsid w:val="00E74001"/>
    <w:rsid w:val="00E77818"/>
    <w:rsid w:val="00E778BB"/>
    <w:rsid w:val="00E871B4"/>
    <w:rsid w:val="00E943FB"/>
    <w:rsid w:val="00E97286"/>
    <w:rsid w:val="00EA1301"/>
    <w:rsid w:val="00EA38AE"/>
    <w:rsid w:val="00EB2E84"/>
    <w:rsid w:val="00EB5D98"/>
    <w:rsid w:val="00EC304B"/>
    <w:rsid w:val="00ED163B"/>
    <w:rsid w:val="00ED4534"/>
    <w:rsid w:val="00F224C9"/>
    <w:rsid w:val="00F23E75"/>
    <w:rsid w:val="00F40B23"/>
    <w:rsid w:val="00F45A0C"/>
    <w:rsid w:val="00F5798F"/>
    <w:rsid w:val="00F678AA"/>
    <w:rsid w:val="00F67A9D"/>
    <w:rsid w:val="00F70827"/>
    <w:rsid w:val="00F744F2"/>
    <w:rsid w:val="00F7541D"/>
    <w:rsid w:val="00F81107"/>
    <w:rsid w:val="00F82EC0"/>
    <w:rsid w:val="00F87D93"/>
    <w:rsid w:val="00FB3D62"/>
    <w:rsid w:val="00FB42E9"/>
    <w:rsid w:val="00FD5EA0"/>
    <w:rsid w:val="00FD7232"/>
    <w:rsid w:val="00FE51A0"/>
    <w:rsid w:val="00FE68A2"/>
    <w:rsid w:val="00FF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t/tildestengine" w:name="templates"/>
  <w:shapeDefaults>
    <o:shapedefaults v:ext="edit" spidmax="2049"/>
    <o:shapelayout v:ext="edit">
      <o:idmap v:ext="edit" data="1"/>
    </o:shapelayout>
  </w:shapeDefaults>
  <w:decimalSymbol w:val="."/>
  <w:listSeparator w:val=","/>
  <w14:docId w14:val="2350FE3D"/>
  <w15:docId w15:val="{96A3307F-CE2B-459F-83D7-3B1E7C510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6411"/>
    <w:rPr>
      <w:sz w:val="24"/>
      <w:szCs w:val="24"/>
      <w:lang w:val="lt-LT" w:eastAsia="lt-LT"/>
    </w:rPr>
  </w:style>
  <w:style w:type="paragraph" w:styleId="Heading1">
    <w:name w:val="heading 1"/>
    <w:basedOn w:val="Normal"/>
    <w:next w:val="Normal"/>
    <w:qFormat/>
    <w:pPr>
      <w:keepNext/>
      <w:spacing w:before="120" w:after="120"/>
      <w:jc w:val="center"/>
      <w:outlineLvl w:val="0"/>
    </w:pPr>
    <w:rPr>
      <w:b/>
      <w:caps/>
      <w:sz w:val="27"/>
      <w:szCs w:val="20"/>
    </w:rPr>
  </w:style>
  <w:style w:type="paragraph" w:styleId="Heading2">
    <w:name w:val="heading 2"/>
    <w:basedOn w:val="Normal"/>
    <w:next w:val="Normal"/>
    <w:qFormat/>
    <w:pPr>
      <w:keepNext/>
      <w:spacing w:before="120" w:after="120"/>
      <w:ind w:left="142" w:right="284" w:firstLine="567"/>
      <w:jc w:val="center"/>
      <w:outlineLvl w:val="1"/>
    </w:pPr>
    <w:rPr>
      <w:b/>
      <w:caps/>
      <w:sz w:val="23"/>
      <w:szCs w:val="20"/>
    </w:rPr>
  </w:style>
  <w:style w:type="paragraph" w:styleId="Heading3">
    <w:name w:val="heading 3"/>
    <w:basedOn w:val="Normal"/>
    <w:next w:val="Normal"/>
    <w:qFormat/>
    <w:pPr>
      <w:keepNext/>
      <w:widowControl w:val="0"/>
      <w:ind w:left="-22" w:firstLine="22"/>
      <w:jc w:val="center"/>
      <w:outlineLvl w:val="2"/>
    </w:pPr>
    <w:rPr>
      <w:rFonts w:ascii="Arial" w:hAnsi="Arial" w:cs="Arial"/>
      <w:b/>
      <w:bCs/>
      <w:snapToGrid w:val="0"/>
      <w:sz w:val="2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pPr>
      <w:keepNext/>
      <w:spacing w:before="60" w:after="60"/>
      <w:ind w:left="-108" w:right="-108"/>
      <w:jc w:val="center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pPr>
      <w:keepNext/>
      <w:ind w:left="-57" w:right="-57"/>
      <w:jc w:val="center"/>
      <w:outlineLvl w:val="5"/>
    </w:pPr>
    <w:rPr>
      <w:sz w:val="21"/>
      <w:szCs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sz w:val="28"/>
      <w:szCs w:val="20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color w:val="00FFFF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 w:val="16"/>
      <w:szCs w:val="20"/>
    </w:rPr>
  </w:style>
  <w:style w:type="character" w:styleId="PageNumber">
    <w:name w:val="page number"/>
    <w:basedOn w:val="DefaultParagraphFont"/>
    <w:rPr>
      <w:rFonts w:ascii="Times New Roman" w:hAnsi="Times New Roman"/>
      <w:dstrike w:val="0"/>
      <w:noProof w:val="0"/>
      <w:color w:val="auto"/>
      <w:sz w:val="22"/>
      <w:vertAlign w:val="baseline"/>
      <w:lang w:val="lt-LT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left="142" w:firstLine="578"/>
      <w:jc w:val="both"/>
    </w:pPr>
  </w:style>
  <w:style w:type="paragraph" w:styleId="BlockText">
    <w:name w:val="Block Text"/>
    <w:basedOn w:val="Normal"/>
    <w:pPr>
      <w:spacing w:line="288" w:lineRule="auto"/>
      <w:ind w:left="142" w:right="125" w:firstLine="567"/>
      <w:jc w:val="both"/>
    </w:pPr>
    <w:rPr>
      <w:rFonts w:ascii="Arial" w:hAnsi="Arial" w:cs="Arial"/>
      <w:sz w:val="22"/>
    </w:rPr>
  </w:style>
  <w:style w:type="paragraph" w:styleId="BodyTextIndent3">
    <w:name w:val="Body Text Indent 3"/>
    <w:basedOn w:val="Normal"/>
    <w:pPr>
      <w:widowControl w:val="0"/>
      <w:ind w:left="360"/>
      <w:jc w:val="both"/>
    </w:pPr>
    <w:rPr>
      <w:szCs w:val="20"/>
      <w:lang w:val="en-AU"/>
    </w:rPr>
  </w:style>
  <w:style w:type="paragraph" w:styleId="BodyText2">
    <w:name w:val="Body Text 2"/>
    <w:basedOn w:val="Normal"/>
    <w:pPr>
      <w:widowControl w:val="0"/>
      <w:jc w:val="both"/>
    </w:pPr>
    <w:rPr>
      <w:rFonts w:ascii="HelveticaLT" w:hAnsi="HelveticaLT"/>
      <w:snapToGrid w:val="0"/>
      <w:szCs w:val="20"/>
    </w:rPr>
  </w:style>
  <w:style w:type="paragraph" w:styleId="BodyTextIndent2">
    <w:name w:val="Body Text Indent 2"/>
    <w:basedOn w:val="Normal"/>
    <w:pPr>
      <w:widowControl w:val="0"/>
      <w:ind w:left="-66"/>
      <w:jc w:val="center"/>
    </w:pPr>
    <w:rPr>
      <w:rFonts w:ascii="Arial" w:hAnsi="Arial" w:cs="Arial"/>
      <w:snapToGrid w:val="0"/>
      <w:sz w:val="20"/>
    </w:rPr>
  </w:style>
  <w:style w:type="character" w:styleId="CommentReference">
    <w:name w:val="annotation reference"/>
    <w:basedOn w:val="DefaultParagraphFont"/>
    <w:semiHidden/>
    <w:rPr>
      <w:sz w:val="16"/>
    </w:rPr>
  </w:style>
  <w:style w:type="paragraph" w:styleId="BodyText">
    <w:name w:val="Body Text"/>
    <w:basedOn w:val="Normal"/>
    <w:pPr>
      <w:autoSpaceDE w:val="0"/>
      <w:autoSpaceDN w:val="0"/>
      <w:adjustRightInd w:val="0"/>
      <w:spacing w:line="287" w:lineRule="atLeast"/>
    </w:pPr>
    <w:rPr>
      <w:color w:val="000000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rPr>
      <w:lang w:val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pPr>
      <w:jc w:val="center"/>
    </w:pPr>
    <w:rPr>
      <w:rFonts w:ascii="Arial" w:hAnsi="Arial"/>
      <w:sz w:val="20"/>
    </w:rPr>
  </w:style>
  <w:style w:type="paragraph" w:customStyle="1" w:styleId="numeracija">
    <w:name w:val="numeracija"/>
    <w:basedOn w:val="Normal"/>
    <w:autoRedefine/>
    <w:pPr>
      <w:spacing w:line="360" w:lineRule="auto"/>
      <w:jc w:val="center"/>
    </w:pPr>
    <w:rPr>
      <w:b/>
      <w:bCs/>
    </w:rPr>
  </w:style>
  <w:style w:type="paragraph" w:customStyle="1" w:styleId="normalIIrau">
    <w:name w:val="normal II rau"/>
    <w:basedOn w:val="Normal"/>
    <w:pPr>
      <w:jc w:val="center"/>
    </w:pPr>
  </w:style>
  <w:style w:type="paragraph" w:customStyle="1" w:styleId="normalr">
    <w:name w:val="normal.r"/>
    <w:basedOn w:val="Normal"/>
    <w:autoRedefine/>
    <w:pPr>
      <w:spacing w:line="360" w:lineRule="auto"/>
      <w:ind w:left="360" w:firstLine="360"/>
      <w:jc w:val="both"/>
    </w:pPr>
    <w:rPr>
      <w:szCs w:val="20"/>
    </w:rPr>
  </w:style>
  <w:style w:type="character" w:customStyle="1" w:styleId="TitleChar">
    <w:name w:val="Title Char"/>
    <w:basedOn w:val="DefaultParagraphFont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customStyle="1" w:styleId="Normalnumer-LT">
    <w:name w:val="Normal numer (-)_LT"/>
    <w:basedOn w:val="Normal"/>
    <w:pPr>
      <w:tabs>
        <w:tab w:val="num" w:pos="284"/>
        <w:tab w:val="left" w:pos="851"/>
      </w:tabs>
    </w:pPr>
  </w:style>
  <w:style w:type="table" w:styleId="TableGrid">
    <w:name w:val="Table Grid"/>
    <w:basedOn w:val="TableNormal"/>
    <w:rsid w:val="00E064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226E92"/>
  </w:style>
  <w:style w:type="character" w:customStyle="1" w:styleId="apple-converted-space">
    <w:name w:val="apple-converted-space"/>
    <w:basedOn w:val="DefaultParagraphFont"/>
    <w:rsid w:val="00226E92"/>
  </w:style>
  <w:style w:type="character" w:styleId="Strong">
    <w:name w:val="Strong"/>
    <w:basedOn w:val="DefaultParagraphFont"/>
    <w:uiPriority w:val="22"/>
    <w:qFormat/>
    <w:rsid w:val="00226E92"/>
    <w:rPr>
      <w:b/>
      <w:bCs/>
    </w:rPr>
  </w:style>
  <w:style w:type="paragraph" w:styleId="ListParagraph">
    <w:name w:val="List Paragraph"/>
    <w:basedOn w:val="Normal"/>
    <w:uiPriority w:val="34"/>
    <w:qFormat/>
    <w:rsid w:val="00D368DE"/>
    <w:pPr>
      <w:ind w:left="720"/>
      <w:contextualSpacing/>
    </w:pPr>
  </w:style>
  <w:style w:type="paragraph" w:customStyle="1" w:styleId="Pa2">
    <w:name w:val="Pa2"/>
    <w:basedOn w:val="Normal"/>
    <w:next w:val="Normal"/>
    <w:uiPriority w:val="99"/>
    <w:rsid w:val="00590F52"/>
    <w:pPr>
      <w:autoSpaceDE w:val="0"/>
      <w:autoSpaceDN w:val="0"/>
      <w:adjustRightInd w:val="0"/>
      <w:spacing w:line="241" w:lineRule="atLeast"/>
    </w:pPr>
    <w:rPr>
      <w:rFonts w:ascii="HelveticaNeueLT Pro 55 Roman" w:hAnsi="HelveticaNeueLT Pro 55 Roman"/>
      <w:lang w:eastAsia="en-US"/>
    </w:rPr>
  </w:style>
  <w:style w:type="character" w:customStyle="1" w:styleId="A0">
    <w:name w:val="A0"/>
    <w:uiPriority w:val="99"/>
    <w:rsid w:val="00590F52"/>
    <w:rPr>
      <w:rFonts w:cs="HelveticaNeueLT Pro 55 Roman"/>
      <w:color w:val="000000"/>
      <w:sz w:val="20"/>
      <w:szCs w:val="20"/>
    </w:rPr>
  </w:style>
  <w:style w:type="paragraph" w:styleId="CommentText">
    <w:name w:val="annotation text"/>
    <w:basedOn w:val="Normal"/>
    <w:link w:val="CommentTextChar"/>
    <w:semiHidden/>
    <w:unhideWhenUsed/>
    <w:rsid w:val="006731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731FC"/>
    <w:rPr>
      <w:lang w:val="lt-LT" w:eastAsia="lt-LT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31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31FC"/>
    <w:rPr>
      <w:b/>
      <w:bCs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0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7590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043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2460">
          <w:marLeft w:val="7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8725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197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167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49205">
          <w:marLeft w:val="1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8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1D32A4-5E42-4716-AC4B-210F46DD1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</vt:lpstr>
      <vt:lpstr>2</vt:lpstr>
    </vt:vector>
  </TitlesOfParts>
  <Company>TSP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NERIJUS</dc:creator>
  <cp:lastModifiedBy>Linas Krisciunas</cp:lastModifiedBy>
  <cp:revision>23</cp:revision>
  <cp:lastPrinted>2010-10-13T17:22:00Z</cp:lastPrinted>
  <dcterms:created xsi:type="dcterms:W3CDTF">2021-03-05T11:59:00Z</dcterms:created>
  <dcterms:modified xsi:type="dcterms:W3CDTF">2021-05-06T10:25:00Z</dcterms:modified>
</cp:coreProperties>
</file>