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3DB90" w14:textId="77777777" w:rsidR="00E714C9" w:rsidRPr="0059411A" w:rsidRDefault="00000000">
      <w:pPr>
        <w:spacing w:after="60"/>
        <w:rPr>
          <w:lang w:val="sv-SE"/>
        </w:rPr>
      </w:pPr>
      <w:r w:rsidRPr="0059411A">
        <w:rPr>
          <w:caps/>
          <w:color w:val="888888"/>
          <w:sz w:val="18"/>
          <w:szCs w:val="18"/>
          <w:lang w:val="sv-SE"/>
        </w:rPr>
        <w:t>TECHNINĖ SPECIFIKACIJA</w:t>
      </w:r>
    </w:p>
    <w:p w14:paraId="616AE433" w14:textId="507DE06E" w:rsidR="00E714C9" w:rsidRPr="0059411A" w:rsidRDefault="00000000">
      <w:pPr>
        <w:spacing w:after="40"/>
        <w:rPr>
          <w:lang w:val="sv-SE"/>
        </w:rPr>
      </w:pPr>
      <w:r w:rsidRPr="0059411A">
        <w:rPr>
          <w:b/>
          <w:bCs/>
          <w:color w:val="1B3A6B"/>
          <w:sz w:val="36"/>
          <w:szCs w:val="36"/>
          <w:lang w:val="sv-SE"/>
        </w:rPr>
        <w:t xml:space="preserve">SU-I </w:t>
      </w:r>
      <w:r w:rsidR="0059411A">
        <w:rPr>
          <w:b/>
          <w:bCs/>
          <w:color w:val="1B3A6B"/>
          <w:sz w:val="36"/>
          <w:szCs w:val="36"/>
          <w:lang w:val="sv-SE"/>
        </w:rPr>
        <w:t xml:space="preserve">/ SU-IV </w:t>
      </w:r>
      <w:r w:rsidRPr="0059411A">
        <w:rPr>
          <w:b/>
          <w:bCs/>
          <w:color w:val="1B3A6B"/>
          <w:sz w:val="36"/>
          <w:szCs w:val="36"/>
          <w:lang w:val="sv-SE"/>
        </w:rPr>
        <w:t>Priedangos Sprogimui Atspar</w:t>
      </w:r>
      <w:r w:rsidR="0059411A">
        <w:rPr>
          <w:b/>
          <w:bCs/>
          <w:color w:val="1B3A6B"/>
          <w:sz w:val="36"/>
          <w:szCs w:val="36"/>
          <w:lang w:val="sv-SE"/>
        </w:rPr>
        <w:t>us</w:t>
      </w:r>
      <w:r w:rsidRPr="0059411A">
        <w:rPr>
          <w:b/>
          <w:bCs/>
          <w:color w:val="1B3A6B"/>
          <w:sz w:val="36"/>
          <w:szCs w:val="36"/>
          <w:lang w:val="sv-SE"/>
        </w:rPr>
        <w:t xml:space="preserve"> Liuka</w:t>
      </w:r>
      <w:r w:rsidR="0059411A">
        <w:rPr>
          <w:b/>
          <w:bCs/>
          <w:color w:val="1B3A6B"/>
          <w:sz w:val="36"/>
          <w:szCs w:val="36"/>
          <w:lang w:val="sv-SE"/>
        </w:rPr>
        <w:t>s</w:t>
      </w:r>
    </w:p>
    <w:p w14:paraId="5CC15DE7" w14:textId="77777777" w:rsidR="00E714C9" w:rsidRDefault="00000000">
      <w:pPr>
        <w:spacing w:after="60"/>
      </w:pPr>
      <w:r>
        <w:rPr>
          <w:i/>
          <w:iCs/>
          <w:color w:val="2E75B6"/>
          <w:sz w:val="22"/>
          <w:szCs w:val="22"/>
        </w:rPr>
        <w:t>Viršutinis atidarymas (dujiniai amortizatoriai)  |  800 × 800 mm  |  1 / 4 / 9 bar (100 / 400 / 900 kPa)</w:t>
      </w:r>
    </w:p>
    <w:p w14:paraId="013C5DE9" w14:textId="77777777" w:rsidR="00E714C9" w:rsidRDefault="00E714C9">
      <w:pPr>
        <w:pBdr>
          <w:bottom w:val="single" w:sz="8" w:space="1" w:color="2E75B6"/>
        </w:pBdr>
        <w:spacing w:before="100" w:after="100"/>
      </w:pPr>
    </w:p>
    <w:p w14:paraId="03EB51D8" w14:textId="77777777" w:rsidR="00E714C9" w:rsidRDefault="00E714C9">
      <w:pPr>
        <w:spacing w:before="80" w:after="80"/>
      </w:pPr>
    </w:p>
    <w:p w14:paraId="0F3C1B71" w14:textId="77777777" w:rsidR="0059411A" w:rsidRDefault="0059411A">
      <w:pPr>
        <w:spacing w:before="80" w:after="80"/>
      </w:pPr>
    </w:p>
    <w:p w14:paraId="5913770E" w14:textId="7B8F4E90" w:rsidR="0059411A" w:rsidRDefault="0059411A">
      <w:pPr>
        <w:spacing w:before="80" w:after="80"/>
      </w:pPr>
      <w:r>
        <w:rPr>
          <w:noProof/>
        </w:rPr>
        <w:drawing>
          <wp:inline distT="0" distB="0" distL="0" distR="0" wp14:anchorId="39314FC4" wp14:editId="4E25068B">
            <wp:extent cx="3225338" cy="3225338"/>
            <wp:effectExtent l="0" t="0" r="0" b="0"/>
            <wp:docPr id="792720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20624" name="Picture 7927206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25338" cy="3225338"/>
                    </a:xfrm>
                    <a:prstGeom prst="rect">
                      <a:avLst/>
                    </a:prstGeom>
                  </pic:spPr>
                </pic:pic>
              </a:graphicData>
            </a:graphic>
          </wp:inline>
        </w:drawing>
      </w:r>
      <w:r>
        <w:rPr>
          <w:noProof/>
        </w:rPr>
        <w:drawing>
          <wp:inline distT="0" distB="0" distL="0" distR="0" wp14:anchorId="43C5F741" wp14:editId="0F5BC1C3">
            <wp:extent cx="1875329" cy="2982595"/>
            <wp:effectExtent l="0" t="0" r="0" b="8255"/>
            <wp:docPr id="15346232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23210" name="Picture 15346232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2753" cy="2994402"/>
                    </a:xfrm>
                    <a:prstGeom prst="rect">
                      <a:avLst/>
                    </a:prstGeom>
                  </pic:spPr>
                </pic:pic>
              </a:graphicData>
            </a:graphic>
          </wp:inline>
        </w:drawing>
      </w:r>
    </w:p>
    <w:p w14:paraId="75AF86A9" w14:textId="77777777" w:rsidR="00E714C9" w:rsidRDefault="00000000">
      <w:pPr>
        <w:pStyle w:val="Heading1"/>
      </w:pPr>
      <w:r>
        <w:t>1. Bendroji informacija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E714C9" w14:paraId="1DF38BE1" w14:textId="77777777">
        <w:tc>
          <w:tcPr>
            <w:tcW w:w="9026" w:type="dxa"/>
            <w:gridSpan w:val="2"/>
            <w:tcBorders>
              <w:top w:val="single" w:sz="4" w:space="0" w:color="AAAAAA"/>
              <w:left w:val="single" w:sz="4" w:space="0" w:color="AAAAAA"/>
              <w:bottom w:val="single" w:sz="4" w:space="0" w:color="AAAAAA"/>
              <w:right w:val="single" w:sz="4" w:space="0" w:color="AAAAAA"/>
            </w:tcBorders>
            <w:shd w:val="clear" w:color="auto" w:fill="1B3A6B"/>
            <w:tcMar>
              <w:top w:w="80" w:type="dxa"/>
              <w:left w:w="140" w:type="dxa"/>
              <w:bottom w:w="80" w:type="dxa"/>
              <w:right w:w="140" w:type="dxa"/>
            </w:tcMar>
          </w:tcPr>
          <w:p w14:paraId="69CDF9C3" w14:textId="77777777" w:rsidR="00E714C9" w:rsidRDefault="00000000">
            <w:r>
              <w:rPr>
                <w:b/>
                <w:bCs/>
                <w:color w:val="FFFFFF"/>
              </w:rPr>
              <w:t>Produkto identifikacija</w:t>
            </w:r>
          </w:p>
        </w:tc>
      </w:tr>
      <w:tr w:rsidR="00E714C9" w:rsidRPr="0059411A" w14:paraId="630A5D5A"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349E8A5" w14:textId="77777777" w:rsidR="00E714C9" w:rsidRDefault="00000000">
            <w:r>
              <w:rPr>
                <w:b/>
                <w:bCs/>
                <w:color w:val="1F1F1F"/>
                <w:sz w:val="19"/>
                <w:szCs w:val="19"/>
              </w:rPr>
              <w:t>Produkto pavadinimas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56EB45E" w14:textId="61C5AC31" w:rsidR="00E714C9" w:rsidRPr="0059411A" w:rsidRDefault="00000000">
            <w:pPr>
              <w:rPr>
                <w:lang w:val="sv-SE"/>
              </w:rPr>
            </w:pPr>
            <w:r w:rsidRPr="0059411A">
              <w:rPr>
                <w:color w:val="1F1F1F"/>
                <w:sz w:val="19"/>
                <w:szCs w:val="19"/>
                <w:lang w:val="sv-SE"/>
              </w:rPr>
              <w:t>SU-I Priedangos sprogimui atspar</w:t>
            </w:r>
            <w:r w:rsidR="0059411A">
              <w:rPr>
                <w:color w:val="1F1F1F"/>
                <w:sz w:val="19"/>
                <w:szCs w:val="19"/>
                <w:lang w:val="sv-SE"/>
              </w:rPr>
              <w:t>us</w:t>
            </w:r>
            <w:r w:rsidRPr="0059411A">
              <w:rPr>
                <w:color w:val="1F1F1F"/>
                <w:sz w:val="19"/>
                <w:szCs w:val="19"/>
                <w:lang w:val="sv-SE"/>
              </w:rPr>
              <w:t xml:space="preserve"> liuka</w:t>
            </w:r>
            <w:r w:rsidR="0059411A">
              <w:rPr>
                <w:color w:val="1F1F1F"/>
                <w:sz w:val="19"/>
                <w:szCs w:val="19"/>
                <w:lang w:val="sv-SE"/>
              </w:rPr>
              <w:t>s</w:t>
            </w:r>
            <w:r w:rsidRPr="0059411A">
              <w:rPr>
                <w:color w:val="1F1F1F"/>
                <w:sz w:val="19"/>
                <w:szCs w:val="19"/>
                <w:lang w:val="sv-SE"/>
              </w:rPr>
              <w:t xml:space="preserve"> (</w:t>
            </w:r>
            <w:r w:rsidR="0059411A">
              <w:rPr>
                <w:color w:val="1F1F1F"/>
                <w:sz w:val="19"/>
                <w:szCs w:val="19"/>
                <w:lang w:val="sv-SE"/>
              </w:rPr>
              <w:t>išorinis</w:t>
            </w:r>
            <w:r w:rsidRPr="0059411A">
              <w:rPr>
                <w:color w:val="1F1F1F"/>
                <w:sz w:val="19"/>
                <w:szCs w:val="19"/>
                <w:lang w:val="sv-SE"/>
              </w:rPr>
              <w:t xml:space="preserve"> atidarymas)</w:t>
            </w:r>
          </w:p>
        </w:tc>
      </w:tr>
      <w:tr w:rsidR="00E714C9" w14:paraId="08C8B0E4"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1FAC326B" w14:textId="77777777" w:rsidR="00E714C9" w:rsidRDefault="00000000">
            <w:r>
              <w:rPr>
                <w:b/>
                <w:bCs/>
                <w:color w:val="1F1F1F"/>
                <w:sz w:val="19"/>
                <w:szCs w:val="19"/>
              </w:rPr>
              <w:t>Modelis / kodas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C16FBDA" w14:textId="77777777" w:rsidR="00E714C9" w:rsidRDefault="00000000">
            <w:r>
              <w:rPr>
                <w:color w:val="1F1F1F"/>
                <w:sz w:val="19"/>
                <w:szCs w:val="19"/>
              </w:rPr>
              <w:t>SU-I (viršutinis atidarymas / top opening)</w:t>
            </w:r>
          </w:p>
        </w:tc>
      </w:tr>
      <w:tr w:rsidR="00E714C9" w14:paraId="13A59F43"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636D460" w14:textId="77777777" w:rsidR="00E714C9" w:rsidRDefault="00000000">
            <w:r>
              <w:rPr>
                <w:b/>
                <w:bCs/>
                <w:color w:val="1F1F1F"/>
                <w:sz w:val="19"/>
                <w:szCs w:val="19"/>
              </w:rPr>
              <w:t>Gamintojas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07E2D88" w14:textId="77777777" w:rsidR="00E714C9" w:rsidRDefault="00000000">
            <w:r>
              <w:rPr>
                <w:color w:val="1F1F1F"/>
                <w:sz w:val="19"/>
                <w:szCs w:val="19"/>
              </w:rPr>
              <w:t>Atmas Group Oy</w:t>
            </w:r>
          </w:p>
        </w:tc>
      </w:tr>
      <w:tr w:rsidR="00E714C9" w14:paraId="1CF966A4"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53DB938C" w14:textId="77777777" w:rsidR="00E714C9" w:rsidRDefault="00000000">
            <w:r>
              <w:rPr>
                <w:b/>
                <w:bCs/>
                <w:color w:val="1F1F1F"/>
                <w:sz w:val="19"/>
                <w:szCs w:val="19"/>
              </w:rPr>
              <w:t>Gamintojo adresas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9B84345" w14:textId="77777777" w:rsidR="00E714C9" w:rsidRDefault="00000000">
            <w:r>
              <w:rPr>
                <w:color w:val="1F1F1F"/>
                <w:sz w:val="19"/>
                <w:szCs w:val="19"/>
              </w:rPr>
              <w:t>Arielinkatu 2, 00540 Helsinki, Suomija</w:t>
            </w:r>
          </w:p>
        </w:tc>
      </w:tr>
      <w:tr w:rsidR="00E714C9" w14:paraId="0517091B"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6E35A60" w14:textId="77777777" w:rsidR="00E714C9" w:rsidRDefault="00000000">
            <w:r>
              <w:rPr>
                <w:b/>
                <w:bCs/>
                <w:color w:val="1F1F1F"/>
                <w:sz w:val="19"/>
                <w:szCs w:val="19"/>
              </w:rPr>
              <w:t>El. paštas / Tinklalapis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B0EE293" w14:textId="77777777" w:rsidR="00E714C9" w:rsidRDefault="00000000">
            <w:r>
              <w:rPr>
                <w:color w:val="1F1F1F"/>
                <w:sz w:val="19"/>
                <w:szCs w:val="19"/>
              </w:rPr>
              <w:t>info@fogo.lt  │  www.priedanga72.lt</w:t>
            </w:r>
          </w:p>
        </w:tc>
      </w:tr>
      <w:tr w:rsidR="00E714C9" w14:paraId="42288953"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5FC51345" w14:textId="77777777" w:rsidR="00E714C9" w:rsidRDefault="00000000">
            <w:r>
              <w:rPr>
                <w:b/>
                <w:bCs/>
                <w:color w:val="1F1F1F"/>
                <w:sz w:val="19"/>
                <w:szCs w:val="19"/>
              </w:rPr>
              <w:t>Paskirtis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6811C54" w14:textId="77777777" w:rsidR="00E714C9" w:rsidRDefault="00000000">
            <w:r>
              <w:rPr>
                <w:color w:val="1F1F1F"/>
                <w:sz w:val="19"/>
                <w:szCs w:val="19"/>
              </w:rPr>
              <w:t>Avarinis išėjimas iš civilinės saugos priedangos (viršutinis liukas su dujiniais amortizatoriais)</w:t>
            </w:r>
          </w:p>
        </w:tc>
      </w:tr>
      <w:tr w:rsidR="00E714C9" w14:paraId="3868CDE0"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8290195" w14:textId="77777777" w:rsidR="00E714C9" w:rsidRDefault="00000000">
            <w:r>
              <w:rPr>
                <w:b/>
                <w:bCs/>
                <w:color w:val="1F1F1F"/>
                <w:sz w:val="19"/>
                <w:szCs w:val="19"/>
              </w:rPr>
              <w:t>Atidarymo kryptis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82E6F18" w14:textId="5599E79A" w:rsidR="00E714C9" w:rsidRDefault="0059411A">
            <w:r>
              <w:rPr>
                <w:color w:val="1F1F1F"/>
                <w:sz w:val="19"/>
                <w:szCs w:val="19"/>
              </w:rPr>
              <w:t>Išorinė (top opening) – liukas atdaromas aukštyn, prilaikomas dujiniais amortizatoriais (gaslift)</w:t>
            </w:r>
          </w:p>
        </w:tc>
      </w:tr>
    </w:tbl>
    <w:p w14:paraId="27AEE245" w14:textId="77777777" w:rsidR="00E714C9" w:rsidRDefault="00E714C9">
      <w:pPr>
        <w:spacing w:before="80" w:after="80"/>
      </w:pPr>
    </w:p>
    <w:p w14:paraId="7B2B2703" w14:textId="77777777" w:rsidR="00E714C9" w:rsidRDefault="00000000">
      <w:pPr>
        <w:pStyle w:val="Heading1"/>
      </w:pPr>
      <w:r>
        <w:t>2. Matmenys ir svoris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E714C9" w14:paraId="1677837B" w14:textId="77777777">
        <w:tc>
          <w:tcPr>
            <w:tcW w:w="9026" w:type="dxa"/>
            <w:gridSpan w:val="2"/>
            <w:tcBorders>
              <w:top w:val="single" w:sz="4" w:space="0" w:color="AAAAAA"/>
              <w:left w:val="single" w:sz="4" w:space="0" w:color="AAAAAA"/>
              <w:bottom w:val="single" w:sz="4" w:space="0" w:color="AAAAAA"/>
              <w:right w:val="single" w:sz="4" w:space="0" w:color="AAAAAA"/>
            </w:tcBorders>
            <w:shd w:val="clear" w:color="auto" w:fill="1B3A6B"/>
            <w:tcMar>
              <w:top w:w="80" w:type="dxa"/>
              <w:left w:w="140" w:type="dxa"/>
              <w:bottom w:w="80" w:type="dxa"/>
              <w:right w:w="140" w:type="dxa"/>
            </w:tcMar>
          </w:tcPr>
          <w:p w14:paraId="418495E7" w14:textId="77777777" w:rsidR="00E714C9" w:rsidRDefault="00000000">
            <w:r>
              <w:rPr>
                <w:b/>
                <w:bCs/>
                <w:color w:val="FFFFFF"/>
              </w:rPr>
              <w:t>Geometriniai parametrai</w:t>
            </w:r>
          </w:p>
        </w:tc>
      </w:tr>
      <w:tr w:rsidR="00E714C9" w:rsidRPr="0059411A" w14:paraId="0D17CDCF"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1FBC0E2" w14:textId="77777777" w:rsidR="00E714C9" w:rsidRDefault="00000000">
            <w:r>
              <w:rPr>
                <w:b/>
                <w:bCs/>
                <w:color w:val="1F1F1F"/>
                <w:sz w:val="19"/>
                <w:szCs w:val="19"/>
              </w:rPr>
              <w:t>Angos matmenys (liuko anga)</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2233E3F" w14:textId="18D025C9" w:rsidR="00E714C9" w:rsidRPr="0059411A" w:rsidRDefault="00000000">
            <w:pPr>
              <w:rPr>
                <w:lang w:val="sv-SE"/>
              </w:rPr>
            </w:pPr>
            <w:r w:rsidRPr="0059411A">
              <w:rPr>
                <w:color w:val="1F1F1F"/>
                <w:sz w:val="19"/>
                <w:szCs w:val="19"/>
                <w:lang w:val="sv-SE"/>
              </w:rPr>
              <w:t>800 × 800 mm</w:t>
            </w:r>
            <w:r w:rsidR="0059411A" w:rsidRPr="0059411A">
              <w:rPr>
                <w:color w:val="1F1F1F"/>
                <w:sz w:val="19"/>
                <w:szCs w:val="19"/>
                <w:lang w:val="sv-SE"/>
              </w:rPr>
              <w:t>, galimi ir kiti d</w:t>
            </w:r>
            <w:r w:rsidR="0059411A">
              <w:rPr>
                <w:color w:val="1F1F1F"/>
                <w:sz w:val="19"/>
                <w:szCs w:val="19"/>
                <w:lang w:val="sv-SE"/>
              </w:rPr>
              <w:t>ydžiai</w:t>
            </w:r>
          </w:p>
        </w:tc>
      </w:tr>
      <w:tr w:rsidR="00E714C9" w14:paraId="31D463C3"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653F3D49" w14:textId="77777777" w:rsidR="00E714C9" w:rsidRDefault="00000000">
            <w:r>
              <w:rPr>
                <w:b/>
                <w:bCs/>
                <w:color w:val="1F1F1F"/>
                <w:sz w:val="19"/>
                <w:szCs w:val="19"/>
              </w:rPr>
              <w:t>Montavimo schema</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61F1779" w14:textId="04466238" w:rsidR="00E714C9" w:rsidRDefault="00000000">
            <w:r>
              <w:rPr>
                <w:color w:val="1F1F1F"/>
                <w:sz w:val="19"/>
                <w:szCs w:val="19"/>
              </w:rPr>
              <w:t xml:space="preserve">Pagal gamintojo brėžinį </w:t>
            </w:r>
          </w:p>
        </w:tc>
      </w:tr>
      <w:tr w:rsidR="00E714C9" w14:paraId="07D880AB"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C03EB69" w14:textId="77777777" w:rsidR="00E714C9" w:rsidRDefault="00000000">
            <w:r>
              <w:rPr>
                <w:b/>
                <w:bCs/>
                <w:color w:val="1F1F1F"/>
                <w:sz w:val="19"/>
                <w:szCs w:val="19"/>
              </w:rPr>
              <w:t>Svoris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D6ADE21" w14:textId="6329A54A" w:rsidR="00E714C9" w:rsidRDefault="0059411A">
            <w:r>
              <w:rPr>
                <w:color w:val="1F1F1F"/>
                <w:sz w:val="19"/>
                <w:szCs w:val="19"/>
              </w:rPr>
              <w:t>Pagal modelį</w:t>
            </w:r>
          </w:p>
        </w:tc>
      </w:tr>
    </w:tbl>
    <w:p w14:paraId="2674368D" w14:textId="77777777" w:rsidR="00E714C9" w:rsidRDefault="00000000">
      <w:pPr>
        <w:pStyle w:val="Heading1"/>
      </w:pPr>
      <w:r>
        <w:lastRenderedPageBreak/>
        <w:t>3. Techniniai ir eksploataciniai parametrai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E714C9" w14:paraId="46086C0A" w14:textId="77777777">
        <w:tc>
          <w:tcPr>
            <w:tcW w:w="9026" w:type="dxa"/>
            <w:gridSpan w:val="2"/>
            <w:tcBorders>
              <w:top w:val="single" w:sz="4" w:space="0" w:color="AAAAAA"/>
              <w:left w:val="single" w:sz="4" w:space="0" w:color="AAAAAA"/>
              <w:bottom w:val="single" w:sz="4" w:space="0" w:color="AAAAAA"/>
              <w:right w:val="single" w:sz="4" w:space="0" w:color="AAAAAA"/>
            </w:tcBorders>
            <w:shd w:val="clear" w:color="auto" w:fill="1B3A6B"/>
            <w:tcMar>
              <w:top w:w="80" w:type="dxa"/>
              <w:left w:w="140" w:type="dxa"/>
              <w:bottom w:w="80" w:type="dxa"/>
              <w:right w:w="140" w:type="dxa"/>
            </w:tcMar>
          </w:tcPr>
          <w:p w14:paraId="535D86C7" w14:textId="77777777" w:rsidR="00E714C9" w:rsidRDefault="00000000">
            <w:r>
              <w:rPr>
                <w:b/>
                <w:bCs/>
                <w:color w:val="FFFFFF"/>
              </w:rPr>
              <w:t>Apsaugos charakteristikos</w:t>
            </w:r>
          </w:p>
        </w:tc>
      </w:tr>
      <w:tr w:rsidR="00E714C9" w14:paraId="31066EBA"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C259D1D" w14:textId="77777777" w:rsidR="00E714C9" w:rsidRDefault="00000000">
            <w:r>
              <w:rPr>
                <w:b/>
                <w:bCs/>
                <w:color w:val="1F1F1F"/>
                <w:sz w:val="19"/>
                <w:szCs w:val="19"/>
              </w:rPr>
              <w:t>Sprogimo slėgio atsparumas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A094770" w14:textId="77777777" w:rsidR="00E714C9" w:rsidRDefault="00000000">
            <w:r>
              <w:rPr>
                <w:color w:val="1F1F1F"/>
                <w:sz w:val="19"/>
                <w:szCs w:val="19"/>
              </w:rPr>
              <w:t>1 bar (100 kPa) / 4 bar (400 kPa) / 9 bar (900 kPa) – trys variantai (pagal užsakymą)</w:t>
            </w:r>
          </w:p>
        </w:tc>
      </w:tr>
      <w:tr w:rsidR="00E714C9" w14:paraId="1FE8DA7C"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5ED2A3A5" w14:textId="77777777" w:rsidR="00E714C9" w:rsidRDefault="00000000">
            <w:r>
              <w:rPr>
                <w:b/>
                <w:bCs/>
                <w:color w:val="1F1F1F"/>
                <w:sz w:val="19"/>
                <w:szCs w:val="19"/>
              </w:rPr>
              <w:t>Dujų sandarumas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1DCD51F" w14:textId="7678FAEE" w:rsidR="00E714C9" w:rsidRDefault="00000000">
            <w:r>
              <w:rPr>
                <w:color w:val="1F1F1F"/>
                <w:sz w:val="19"/>
                <w:szCs w:val="19"/>
              </w:rPr>
              <w:t>Taip – gumin</w:t>
            </w:r>
            <w:r w:rsidR="0059411A">
              <w:rPr>
                <w:color w:val="1F1F1F"/>
                <w:sz w:val="19"/>
                <w:szCs w:val="19"/>
              </w:rPr>
              <w:t>ė tarpinė</w:t>
            </w:r>
            <w:r>
              <w:rPr>
                <w:color w:val="1F1F1F"/>
                <w:sz w:val="19"/>
                <w:szCs w:val="19"/>
              </w:rPr>
              <w:t xml:space="preserve"> (rubber seal) visu perimetru</w:t>
            </w:r>
          </w:p>
        </w:tc>
      </w:tr>
      <w:tr w:rsidR="00E714C9" w14:paraId="5AE06CE6"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31280D1" w14:textId="77777777" w:rsidR="00E714C9" w:rsidRDefault="00000000">
            <w:r>
              <w:rPr>
                <w:b/>
                <w:bCs/>
                <w:color w:val="1F1F1F"/>
                <w:sz w:val="19"/>
                <w:szCs w:val="19"/>
              </w:rPr>
              <w:t>Skeveldros / balistinė apsauga</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7E4AD7D" w14:textId="77777777" w:rsidR="00E714C9" w:rsidRDefault="00000000">
            <w:r>
              <w:rPr>
                <w:color w:val="1F1F1F"/>
                <w:sz w:val="19"/>
                <w:szCs w:val="19"/>
              </w:rPr>
              <w:t>Pasirenkama – galima papildomai sumontuoti šarvinius balistinio plieno lakštus</w:t>
            </w:r>
          </w:p>
        </w:tc>
      </w:tr>
      <w:tr w:rsidR="00E714C9" w14:paraId="1613BF47"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6EBEA13F" w14:textId="77777777" w:rsidR="00E714C9" w:rsidRDefault="00000000">
            <w:r>
              <w:rPr>
                <w:b/>
                <w:bCs/>
                <w:color w:val="1F1F1F"/>
                <w:sz w:val="19"/>
                <w:szCs w:val="19"/>
              </w:rPr>
              <w:t>Ugniai atsparumas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23CEB18" w14:textId="77777777" w:rsidR="00E714C9" w:rsidRDefault="00000000">
            <w:r>
              <w:rPr>
                <w:color w:val="1F1F1F"/>
                <w:sz w:val="19"/>
                <w:szCs w:val="19"/>
              </w:rPr>
              <w:t>Nėra</w:t>
            </w:r>
          </w:p>
        </w:tc>
      </w:tr>
      <w:tr w:rsidR="00E714C9" w14:paraId="086899EC"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E9DCC2E" w14:textId="77777777" w:rsidR="00E714C9" w:rsidRDefault="00000000">
            <w:r>
              <w:rPr>
                <w:b/>
                <w:bCs/>
                <w:color w:val="1F1F1F"/>
                <w:sz w:val="19"/>
                <w:szCs w:val="19"/>
              </w:rPr>
              <w:t>Atidarymo kryptis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6AEBBD4" w14:textId="2C152C92" w:rsidR="00E714C9" w:rsidRDefault="00000000">
            <w:r>
              <w:rPr>
                <w:color w:val="1F1F1F"/>
                <w:sz w:val="19"/>
                <w:szCs w:val="19"/>
              </w:rPr>
              <w:t>Viršutinė</w:t>
            </w:r>
            <w:r w:rsidR="0059411A">
              <w:rPr>
                <w:color w:val="1F1F1F"/>
                <w:sz w:val="19"/>
                <w:szCs w:val="19"/>
              </w:rPr>
              <w:t>, išorinė</w:t>
            </w:r>
            <w:r>
              <w:rPr>
                <w:color w:val="1F1F1F"/>
                <w:sz w:val="19"/>
                <w:szCs w:val="19"/>
              </w:rPr>
              <w:t xml:space="preserve"> (top opening)</w:t>
            </w:r>
          </w:p>
        </w:tc>
      </w:tr>
      <w:tr w:rsidR="00E714C9" w14:paraId="718A8985"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2FE5A769" w14:textId="77777777" w:rsidR="00E714C9" w:rsidRDefault="00000000">
            <w:r>
              <w:rPr>
                <w:b/>
                <w:bCs/>
                <w:color w:val="1F1F1F"/>
                <w:sz w:val="19"/>
                <w:szCs w:val="19"/>
              </w:rPr>
              <w:t>Užrakinimo mechanizmas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8543539" w14:textId="0D0F2094" w:rsidR="00E714C9" w:rsidRDefault="00000000">
            <w:r>
              <w:rPr>
                <w:color w:val="1F1F1F"/>
                <w:sz w:val="19"/>
                <w:szCs w:val="19"/>
              </w:rPr>
              <w:t>Daugiataškė užrakinimo sistema su svirčių arba krumpliaračio mechanizmu (priklauso nuo modelio)</w:t>
            </w:r>
          </w:p>
        </w:tc>
      </w:tr>
      <w:tr w:rsidR="00E714C9" w14:paraId="7C7E30AF" w14:textId="77777777">
        <w:tc>
          <w:tcPr>
            <w:tcW w:w="9026" w:type="dxa"/>
            <w:gridSpan w:val="2"/>
            <w:tcBorders>
              <w:top w:val="single" w:sz="4" w:space="0" w:color="AAAAAA"/>
              <w:left w:val="single" w:sz="4" w:space="0" w:color="AAAAAA"/>
              <w:bottom w:val="single" w:sz="4" w:space="0" w:color="AAAAAA"/>
              <w:right w:val="single" w:sz="4" w:space="0" w:color="AAAAAA"/>
            </w:tcBorders>
            <w:shd w:val="clear" w:color="auto" w:fill="1B3A6B"/>
            <w:tcMar>
              <w:top w:w="80" w:type="dxa"/>
              <w:left w:w="140" w:type="dxa"/>
              <w:bottom w:w="80" w:type="dxa"/>
              <w:right w:w="140" w:type="dxa"/>
            </w:tcMar>
          </w:tcPr>
          <w:p w14:paraId="6ACAADE6" w14:textId="77777777" w:rsidR="00E714C9" w:rsidRDefault="00000000">
            <w:r>
              <w:rPr>
                <w:b/>
                <w:bCs/>
                <w:color w:val="FFFFFF"/>
              </w:rPr>
              <w:t>Konstrukcija</w:t>
            </w:r>
          </w:p>
        </w:tc>
      </w:tr>
      <w:tr w:rsidR="00E714C9" w14:paraId="0655925F"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01EAB94" w14:textId="77777777" w:rsidR="00E714C9" w:rsidRDefault="00000000">
            <w:r>
              <w:rPr>
                <w:b/>
                <w:bCs/>
                <w:color w:val="1F1F1F"/>
                <w:sz w:val="19"/>
                <w:szCs w:val="19"/>
              </w:rPr>
              <w:t>Liuko varčios konstrukcija</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3A905F1" w14:textId="77777777" w:rsidR="00E714C9" w:rsidRDefault="00000000">
            <w:r>
              <w:rPr>
                <w:color w:val="1F1F1F"/>
                <w:sz w:val="19"/>
                <w:szCs w:val="19"/>
              </w:rPr>
              <w:t>Sustiprintų sijų ir dengiamųjų lakštų konstrukcija (reinforced beams with cover plates)</w:t>
            </w:r>
          </w:p>
        </w:tc>
      </w:tr>
      <w:tr w:rsidR="00E714C9" w14:paraId="0AE6635D"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1BDCF33F" w14:textId="77777777" w:rsidR="00E714C9" w:rsidRDefault="00000000">
            <w:r>
              <w:rPr>
                <w:b/>
                <w:bCs/>
                <w:color w:val="1F1F1F"/>
                <w:sz w:val="19"/>
                <w:szCs w:val="19"/>
              </w:rPr>
              <w:t>Atidarymo mechanizmas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66C7C3A" w14:textId="2CBC053F" w:rsidR="00E714C9" w:rsidRDefault="00000000">
            <w:r>
              <w:rPr>
                <w:color w:val="1F1F1F"/>
                <w:sz w:val="19"/>
                <w:szCs w:val="19"/>
              </w:rPr>
              <w:t>Dujiniai amortizatoriai (gaslift supports) – liuką laiko atvir</w:t>
            </w:r>
            <w:r w:rsidR="0059411A">
              <w:rPr>
                <w:color w:val="1F1F1F"/>
                <w:sz w:val="19"/>
                <w:szCs w:val="19"/>
              </w:rPr>
              <w:t>oj</w:t>
            </w:r>
            <w:r>
              <w:rPr>
                <w:color w:val="1F1F1F"/>
                <w:sz w:val="19"/>
                <w:szCs w:val="19"/>
              </w:rPr>
              <w:t>e padėtyje horizontaliai</w:t>
            </w:r>
          </w:p>
        </w:tc>
      </w:tr>
      <w:tr w:rsidR="00E714C9" w14:paraId="2387AAA6"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37E934B" w14:textId="77777777" w:rsidR="00E714C9" w:rsidRDefault="00000000">
            <w:r>
              <w:rPr>
                <w:b/>
                <w:bCs/>
                <w:color w:val="1F1F1F"/>
                <w:sz w:val="19"/>
                <w:szCs w:val="19"/>
              </w:rPr>
              <w:t>Pagrindinė medžiaga</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9E57A09" w14:textId="77777777" w:rsidR="00E714C9" w:rsidRDefault="00000000">
            <w:r>
              <w:rPr>
                <w:color w:val="1F1F1F"/>
                <w:sz w:val="19"/>
                <w:szCs w:val="19"/>
              </w:rPr>
              <w:t>Plienas (struktūrinis / inžinerinis – tiksli markė nurodoma pagal gamintojo techninių duomenų lapą)</w:t>
            </w:r>
          </w:p>
        </w:tc>
      </w:tr>
      <w:tr w:rsidR="00E714C9" w:rsidRPr="0059411A" w14:paraId="623DAABB"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26AA740E" w14:textId="77777777" w:rsidR="00E714C9" w:rsidRDefault="00000000">
            <w:r>
              <w:rPr>
                <w:b/>
                <w:bCs/>
                <w:color w:val="1F1F1F"/>
                <w:sz w:val="19"/>
                <w:szCs w:val="19"/>
              </w:rPr>
              <w:t>Paviršiaus apdaila</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432F714" w14:textId="77777777" w:rsidR="00E714C9" w:rsidRPr="0059411A" w:rsidRDefault="00000000">
            <w:pPr>
              <w:rPr>
                <w:lang w:val="sv-SE"/>
              </w:rPr>
            </w:pPr>
            <w:r w:rsidRPr="0059411A">
              <w:rPr>
                <w:color w:val="1F1F1F"/>
                <w:sz w:val="19"/>
                <w:szCs w:val="19"/>
                <w:lang w:val="sv-SE"/>
              </w:rPr>
              <w:t>Antikorozinė danga (atskirai specifikuojama pagal gamintojo dokumentus)</w:t>
            </w:r>
          </w:p>
        </w:tc>
      </w:tr>
      <w:tr w:rsidR="00E714C9" w14:paraId="05A43F42"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2CBBA7F" w14:textId="77777777" w:rsidR="00E714C9" w:rsidRDefault="00000000">
            <w:r>
              <w:rPr>
                <w:b/>
                <w:bCs/>
                <w:color w:val="1F1F1F"/>
                <w:sz w:val="19"/>
                <w:szCs w:val="19"/>
              </w:rPr>
              <w:t>Sandarinimas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CBE8FED" w14:textId="596072AF" w:rsidR="00E714C9" w:rsidRDefault="00000000">
            <w:r>
              <w:rPr>
                <w:color w:val="1F1F1F"/>
                <w:sz w:val="19"/>
                <w:szCs w:val="19"/>
              </w:rPr>
              <w:t>Gumin</w:t>
            </w:r>
            <w:r w:rsidR="0059411A">
              <w:rPr>
                <w:color w:val="1F1F1F"/>
                <w:sz w:val="19"/>
                <w:szCs w:val="19"/>
              </w:rPr>
              <w:t>ė</w:t>
            </w:r>
            <w:r>
              <w:rPr>
                <w:color w:val="1F1F1F"/>
                <w:sz w:val="19"/>
                <w:szCs w:val="19"/>
              </w:rPr>
              <w:t xml:space="preserve"> tarpi</w:t>
            </w:r>
            <w:r w:rsidR="0059411A">
              <w:rPr>
                <w:color w:val="1F1F1F"/>
                <w:sz w:val="19"/>
                <w:szCs w:val="19"/>
              </w:rPr>
              <w:t>nė</w:t>
            </w:r>
            <w:r>
              <w:rPr>
                <w:color w:val="1F1F1F"/>
                <w:sz w:val="19"/>
                <w:szCs w:val="19"/>
              </w:rPr>
              <w:t xml:space="preserve"> (rubber seal) visu perimetru</w:t>
            </w:r>
          </w:p>
        </w:tc>
      </w:tr>
    </w:tbl>
    <w:p w14:paraId="091B7762" w14:textId="77777777" w:rsidR="00E714C9" w:rsidRDefault="00E714C9">
      <w:pPr>
        <w:spacing w:before="80" w:after="80"/>
      </w:pPr>
    </w:p>
    <w:p w14:paraId="7DBFAB1D" w14:textId="77777777" w:rsidR="00E714C9" w:rsidRDefault="00000000">
      <w:pPr>
        <w:pStyle w:val="Heading1"/>
      </w:pPr>
      <w:r>
        <w:t>4. Montavimo reikalavimai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E714C9" w14:paraId="51C4678D" w14:textId="77777777">
        <w:tc>
          <w:tcPr>
            <w:tcW w:w="9026" w:type="dxa"/>
            <w:gridSpan w:val="2"/>
            <w:tcBorders>
              <w:top w:val="single" w:sz="4" w:space="0" w:color="AAAAAA"/>
              <w:left w:val="single" w:sz="4" w:space="0" w:color="AAAAAA"/>
              <w:bottom w:val="single" w:sz="4" w:space="0" w:color="AAAAAA"/>
              <w:right w:val="single" w:sz="4" w:space="0" w:color="AAAAAA"/>
            </w:tcBorders>
            <w:shd w:val="clear" w:color="auto" w:fill="1B3A6B"/>
            <w:tcMar>
              <w:top w:w="80" w:type="dxa"/>
              <w:left w:w="140" w:type="dxa"/>
              <w:bottom w:w="80" w:type="dxa"/>
              <w:right w:w="140" w:type="dxa"/>
            </w:tcMar>
          </w:tcPr>
          <w:p w14:paraId="3D14606F" w14:textId="77777777" w:rsidR="00E714C9" w:rsidRDefault="00000000">
            <w:r>
              <w:rPr>
                <w:b/>
                <w:bCs/>
                <w:color w:val="FFFFFF"/>
              </w:rPr>
              <w:t>Montavimo duomenys</w:t>
            </w:r>
          </w:p>
        </w:tc>
      </w:tr>
      <w:tr w:rsidR="00E714C9" w14:paraId="3AF17751"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6C57545" w14:textId="77777777" w:rsidR="00E714C9" w:rsidRDefault="00000000">
            <w:r>
              <w:rPr>
                <w:b/>
                <w:bCs/>
                <w:color w:val="1F1F1F"/>
                <w:sz w:val="19"/>
                <w:szCs w:val="19"/>
              </w:rPr>
              <w:t>Montavimo galimybės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030CB3C" w14:textId="77777777" w:rsidR="00E714C9" w:rsidRDefault="00000000">
            <w:r>
              <w:rPr>
                <w:color w:val="1F1F1F"/>
                <w:sz w:val="19"/>
                <w:szCs w:val="19"/>
              </w:rPr>
              <w:t>Įliejimas į gelžbetoninę konstrukciją (casting) arba pritvirtinimas prie esamos konstrukcijos (retrofit)</w:t>
            </w:r>
          </w:p>
        </w:tc>
      </w:tr>
      <w:tr w:rsidR="00E714C9" w14:paraId="24529008"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5C7B32F2" w14:textId="77777777" w:rsidR="00E714C9" w:rsidRDefault="00000000">
            <w:r>
              <w:rPr>
                <w:b/>
                <w:bCs/>
                <w:color w:val="1F1F1F"/>
                <w:sz w:val="19"/>
                <w:szCs w:val="19"/>
              </w:rPr>
              <w:t>Vyrių variantas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D5E438E" w14:textId="77777777" w:rsidR="00E714C9" w:rsidRDefault="00000000">
            <w:r>
              <w:rPr>
                <w:color w:val="1F1F1F"/>
                <w:sz w:val="19"/>
                <w:szCs w:val="19"/>
              </w:rPr>
              <w:t>Kairinis arba dešininis (right / left)</w:t>
            </w:r>
          </w:p>
        </w:tc>
      </w:tr>
      <w:tr w:rsidR="00E714C9" w14:paraId="43294162"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E6C36AF" w14:textId="77777777" w:rsidR="00E714C9" w:rsidRDefault="00000000">
            <w:r>
              <w:rPr>
                <w:b/>
                <w:bCs/>
                <w:color w:val="1F1F1F"/>
                <w:sz w:val="19"/>
                <w:szCs w:val="19"/>
              </w:rPr>
              <w:t>Rekomenduojama angos konstrukcija</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87A9EC1" w14:textId="77777777" w:rsidR="00E714C9" w:rsidRDefault="00000000">
            <w:r>
              <w:rPr>
                <w:color w:val="1F1F1F"/>
                <w:sz w:val="19"/>
                <w:szCs w:val="19"/>
              </w:rPr>
              <w:t>Gelžbetonis arba plieno rėmas pagal apskaičiavimą (atitinkantis pasirinktą slėgio klasę)</w:t>
            </w:r>
          </w:p>
        </w:tc>
      </w:tr>
      <w:tr w:rsidR="00E714C9" w14:paraId="29AF515C"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20BE1C54" w14:textId="77777777" w:rsidR="00E714C9" w:rsidRDefault="00000000">
            <w:r>
              <w:rPr>
                <w:b/>
                <w:bCs/>
                <w:color w:val="1F1F1F"/>
                <w:sz w:val="19"/>
                <w:szCs w:val="19"/>
              </w:rPr>
              <w:t>Aukštis virš liuko</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851802F" w14:textId="77777777" w:rsidR="00E714C9" w:rsidRDefault="00000000">
            <w:r>
              <w:rPr>
                <w:color w:val="1F1F1F"/>
                <w:sz w:val="19"/>
                <w:szCs w:val="19"/>
              </w:rPr>
              <w:t>Min. laisvas aukštis virš liuko turi užtikrinti netrukdomą viršutinį atidarymą – tikslinti su gamintoju</w:t>
            </w:r>
          </w:p>
        </w:tc>
      </w:tr>
      <w:tr w:rsidR="00E714C9" w14:paraId="75813F3F"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5D0F86F" w14:textId="77777777" w:rsidR="00E714C9" w:rsidRDefault="00000000">
            <w:r>
              <w:rPr>
                <w:b/>
                <w:bCs/>
                <w:color w:val="1F1F1F"/>
                <w:sz w:val="19"/>
                <w:szCs w:val="19"/>
              </w:rPr>
              <w:t>Lygis / įleidimas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CD79522" w14:textId="77777777" w:rsidR="00E714C9" w:rsidRDefault="00000000">
            <w:r>
              <w:rPr>
                <w:color w:val="1F1F1F"/>
                <w:sz w:val="19"/>
                <w:szCs w:val="19"/>
              </w:rPr>
              <w:t>Liukas montuojamas lygiai su grindų / lubų paviršiumi; žiūrėti gamintojo brėžinį</w:t>
            </w:r>
          </w:p>
        </w:tc>
      </w:tr>
      <w:tr w:rsidR="00E714C9" w14:paraId="17A5649F"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7A644480" w14:textId="77777777" w:rsidR="00E714C9" w:rsidRDefault="00000000">
            <w:r>
              <w:rPr>
                <w:b/>
                <w:bCs/>
                <w:color w:val="1F1F1F"/>
                <w:sz w:val="19"/>
                <w:szCs w:val="19"/>
              </w:rPr>
              <w:t>Dujiniai amortizatoriai</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3A4E300" w14:textId="77777777" w:rsidR="00E714C9" w:rsidRDefault="00000000">
            <w:r>
              <w:rPr>
                <w:color w:val="1F1F1F"/>
                <w:sz w:val="19"/>
                <w:szCs w:val="19"/>
              </w:rPr>
              <w:t>Sumontuojami gamykloje; prieš montavimą patikrinti, ar nepažeisti transportavimo metu</w:t>
            </w:r>
          </w:p>
        </w:tc>
      </w:tr>
      <w:tr w:rsidR="00E714C9" w14:paraId="7DBDE738"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F11F7B6" w14:textId="77777777" w:rsidR="00E714C9" w:rsidRDefault="00000000">
            <w:r>
              <w:rPr>
                <w:b/>
                <w:bCs/>
                <w:color w:val="1F1F1F"/>
                <w:sz w:val="19"/>
                <w:szCs w:val="19"/>
              </w:rPr>
              <w:t>Papildomos sąlygos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F58D3B1" w14:textId="77777777" w:rsidR="00E714C9" w:rsidRDefault="00000000">
            <w:r>
              <w:rPr>
                <w:color w:val="1F1F1F"/>
                <w:sz w:val="19"/>
                <w:szCs w:val="19"/>
              </w:rPr>
              <w:t>Detalus montavimo vadovas – gaunamas iš gamintojo po produkto užsakymo</w:t>
            </w:r>
          </w:p>
        </w:tc>
      </w:tr>
    </w:tbl>
    <w:p w14:paraId="795C38D7" w14:textId="7BB41F28" w:rsidR="0059411A" w:rsidRDefault="0059411A">
      <w:pPr>
        <w:spacing w:before="80" w:after="80"/>
      </w:pPr>
    </w:p>
    <w:p w14:paraId="481C2CE7" w14:textId="77777777" w:rsidR="0059411A" w:rsidRDefault="0059411A">
      <w:r>
        <w:br w:type="page"/>
      </w:r>
    </w:p>
    <w:p w14:paraId="61FD86B7" w14:textId="77777777" w:rsidR="00E714C9" w:rsidRDefault="00000000">
      <w:pPr>
        <w:pStyle w:val="Heading1"/>
      </w:pPr>
      <w:r>
        <w:lastRenderedPageBreak/>
        <w:t>5. Normatyvinė atitiktis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E714C9" w14:paraId="0C341BC5" w14:textId="77777777">
        <w:tc>
          <w:tcPr>
            <w:tcW w:w="9026" w:type="dxa"/>
            <w:gridSpan w:val="2"/>
            <w:tcBorders>
              <w:top w:val="single" w:sz="4" w:space="0" w:color="AAAAAA"/>
              <w:left w:val="single" w:sz="4" w:space="0" w:color="AAAAAA"/>
              <w:bottom w:val="single" w:sz="4" w:space="0" w:color="AAAAAA"/>
              <w:right w:val="single" w:sz="4" w:space="0" w:color="AAAAAA"/>
            </w:tcBorders>
            <w:shd w:val="clear" w:color="auto" w:fill="1B3A6B"/>
            <w:tcMar>
              <w:top w:w="80" w:type="dxa"/>
              <w:left w:w="140" w:type="dxa"/>
              <w:bottom w:w="80" w:type="dxa"/>
              <w:right w:w="140" w:type="dxa"/>
            </w:tcMar>
          </w:tcPr>
          <w:p w14:paraId="56260900" w14:textId="77777777" w:rsidR="00E714C9" w:rsidRDefault="00000000">
            <w:r>
              <w:rPr>
                <w:b/>
                <w:bCs/>
                <w:color w:val="FFFFFF"/>
              </w:rPr>
              <w:t>Standartai ir normatyvai</w:t>
            </w:r>
          </w:p>
        </w:tc>
      </w:tr>
      <w:tr w:rsidR="00E714C9" w14:paraId="4345F57C"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61A1514" w14:textId="77777777" w:rsidR="00E714C9" w:rsidRDefault="00000000">
            <w:r>
              <w:rPr>
                <w:b/>
                <w:bCs/>
                <w:color w:val="1F1F1F"/>
                <w:sz w:val="19"/>
                <w:szCs w:val="19"/>
              </w:rPr>
              <w:t>Projektavimo normos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1A7892A" w14:textId="77777777" w:rsidR="00E714C9" w:rsidRDefault="00000000">
            <w:r>
              <w:rPr>
                <w:color w:val="1F1F1F"/>
                <w:sz w:val="19"/>
                <w:szCs w:val="19"/>
              </w:rPr>
              <w:t>STR 2.07.02:2024, LST EN ISO 22359:2025</w:t>
            </w:r>
          </w:p>
        </w:tc>
      </w:tr>
      <w:tr w:rsidR="00E714C9" w14:paraId="479F5EF3"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6DE77F2B" w14:textId="77777777" w:rsidR="00E714C9" w:rsidRDefault="00000000">
            <w:r>
              <w:rPr>
                <w:b/>
                <w:bCs/>
                <w:color w:val="1F1F1F"/>
                <w:sz w:val="19"/>
                <w:szCs w:val="19"/>
              </w:rPr>
              <w:t>Sprogimo slėgio norma</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5068EC1" w14:textId="77777777" w:rsidR="00E714C9" w:rsidRDefault="00000000">
            <w:r>
              <w:rPr>
                <w:color w:val="1F1F1F"/>
                <w:sz w:val="19"/>
                <w:szCs w:val="19"/>
              </w:rPr>
              <w:t>100 / 400 / 900 kPa pagal CDS technines normas (existing technical norms for civil defence shelters)</w:t>
            </w:r>
          </w:p>
        </w:tc>
      </w:tr>
      <w:tr w:rsidR="00E714C9" w14:paraId="7A292F79"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480A6C24" w14:textId="77777777" w:rsidR="00E714C9" w:rsidRDefault="00000000">
            <w:r>
              <w:rPr>
                <w:b/>
                <w:bCs/>
                <w:color w:val="1F1F1F"/>
                <w:sz w:val="19"/>
                <w:szCs w:val="19"/>
              </w:rPr>
              <w:t>Sertifikatai / bandymų protokolai</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2E36F14" w14:textId="77777777" w:rsidR="00E714C9" w:rsidRDefault="00000000">
            <w:r>
              <w:rPr>
                <w:color w:val="1F1F1F"/>
                <w:sz w:val="19"/>
                <w:szCs w:val="19"/>
              </w:rPr>
              <w:t>Prašyti iš Atmas Group Oy (tiekiami pagal užklausą)</w:t>
            </w:r>
          </w:p>
        </w:tc>
      </w:tr>
    </w:tbl>
    <w:p w14:paraId="190F33AA" w14:textId="77777777" w:rsidR="00E714C9" w:rsidRDefault="00E714C9">
      <w:pPr>
        <w:spacing w:before="80" w:after="80"/>
      </w:pPr>
    </w:p>
    <w:p w14:paraId="773DBA3A" w14:textId="77777777" w:rsidR="00E714C9" w:rsidRDefault="00000000">
      <w:pPr>
        <w:pStyle w:val="Heading1"/>
      </w:pPr>
      <w:r>
        <w:t>6. Papildomos parinktys (pagal užsakymą)</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E714C9" w14:paraId="1E1C7363" w14:textId="77777777">
        <w:tc>
          <w:tcPr>
            <w:tcW w:w="9026" w:type="dxa"/>
            <w:gridSpan w:val="2"/>
            <w:tcBorders>
              <w:top w:val="single" w:sz="4" w:space="0" w:color="AAAAAA"/>
              <w:left w:val="single" w:sz="4" w:space="0" w:color="AAAAAA"/>
              <w:bottom w:val="single" w:sz="4" w:space="0" w:color="AAAAAA"/>
              <w:right w:val="single" w:sz="4" w:space="0" w:color="AAAAAA"/>
            </w:tcBorders>
            <w:shd w:val="clear" w:color="auto" w:fill="1B3A6B"/>
            <w:tcMar>
              <w:top w:w="80" w:type="dxa"/>
              <w:left w:w="140" w:type="dxa"/>
              <w:bottom w:w="80" w:type="dxa"/>
              <w:right w:w="140" w:type="dxa"/>
            </w:tcMar>
          </w:tcPr>
          <w:p w14:paraId="161E2920" w14:textId="77777777" w:rsidR="00E714C9" w:rsidRDefault="00000000">
            <w:r>
              <w:rPr>
                <w:b/>
                <w:bCs/>
                <w:color w:val="FFFFFF"/>
              </w:rPr>
              <w:t>Pasirenkamos funkcijos</w:t>
            </w:r>
          </w:p>
        </w:tc>
      </w:tr>
      <w:tr w:rsidR="00E714C9" w14:paraId="752D6978"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48370BC" w14:textId="77777777" w:rsidR="00E714C9" w:rsidRDefault="00000000">
            <w:r>
              <w:rPr>
                <w:b/>
                <w:bCs/>
                <w:color w:val="1F1F1F"/>
                <w:sz w:val="19"/>
                <w:szCs w:val="19"/>
              </w:rPr>
              <w:t>Skeveldros / balistinė apsauga</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188B8FD" w14:textId="77777777" w:rsidR="00E714C9" w:rsidRDefault="00000000">
            <w:r>
              <w:rPr>
                <w:color w:val="1F1F1F"/>
                <w:sz w:val="19"/>
                <w:szCs w:val="19"/>
              </w:rPr>
              <w:t>Šarviniai balistinio plieno lakštai – pagal pap. užsakymą</w:t>
            </w:r>
          </w:p>
        </w:tc>
      </w:tr>
      <w:tr w:rsidR="00E714C9" w14:paraId="7DB69A3F"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6A341D33" w14:textId="77777777" w:rsidR="00E714C9" w:rsidRDefault="00000000">
            <w:r>
              <w:rPr>
                <w:b/>
                <w:bCs/>
                <w:color w:val="1F1F1F"/>
                <w:sz w:val="19"/>
                <w:szCs w:val="19"/>
              </w:rPr>
              <w:t>Atsparumas ugniai</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C51159A" w14:textId="77777777" w:rsidR="00E714C9" w:rsidRDefault="00000000">
            <w:r>
              <w:rPr>
                <w:color w:val="1F1F1F"/>
                <w:sz w:val="19"/>
                <w:szCs w:val="19"/>
              </w:rPr>
              <w:t>Nėra</w:t>
            </w:r>
          </w:p>
        </w:tc>
      </w:tr>
      <w:tr w:rsidR="00E714C9" w14:paraId="7E94DC6B"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14852E7" w14:textId="77777777" w:rsidR="00E714C9" w:rsidRDefault="00000000">
            <w:r>
              <w:rPr>
                <w:b/>
                <w:bCs/>
                <w:color w:val="1F1F1F"/>
                <w:sz w:val="19"/>
                <w:szCs w:val="19"/>
              </w:rPr>
              <w:t>Sprogimo slėgio klasė</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EA1570A" w14:textId="77777777" w:rsidR="00E714C9" w:rsidRDefault="00000000">
            <w:r>
              <w:rPr>
                <w:color w:val="1F1F1F"/>
                <w:sz w:val="19"/>
                <w:szCs w:val="19"/>
              </w:rPr>
              <w:t>1 bar / 4 bar / 9 bar – nurodyti užsakant</w:t>
            </w:r>
          </w:p>
        </w:tc>
      </w:tr>
      <w:tr w:rsidR="00E714C9" w14:paraId="3721D8BF"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2FD8E125" w14:textId="77777777" w:rsidR="00E714C9" w:rsidRDefault="00000000">
            <w:r>
              <w:rPr>
                <w:b/>
                <w:bCs/>
                <w:color w:val="1F1F1F"/>
                <w:sz w:val="19"/>
                <w:szCs w:val="19"/>
              </w:rPr>
              <w:t>Montavimo variacija</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E420E0D" w14:textId="77777777" w:rsidR="00E714C9" w:rsidRDefault="00000000">
            <w:r>
              <w:rPr>
                <w:color w:val="1F1F1F"/>
                <w:sz w:val="19"/>
                <w:szCs w:val="19"/>
              </w:rPr>
              <w:t>Kairinis / dešininis atidarymas</w:t>
            </w:r>
          </w:p>
        </w:tc>
      </w:tr>
      <w:tr w:rsidR="00E714C9" w14:paraId="2F7A1DDA"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884F0EE" w14:textId="77777777" w:rsidR="00E714C9" w:rsidRDefault="00000000">
            <w:r>
              <w:rPr>
                <w:b/>
                <w:bCs/>
                <w:color w:val="1F1F1F"/>
                <w:sz w:val="19"/>
                <w:szCs w:val="19"/>
              </w:rPr>
              <w:t>Montavimo būdas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F1B9043" w14:textId="77777777" w:rsidR="00E714C9" w:rsidRDefault="00000000">
            <w:r>
              <w:rPr>
                <w:color w:val="1F1F1F"/>
                <w:sz w:val="19"/>
                <w:szCs w:val="19"/>
              </w:rPr>
              <w:t>Casting (įliejimas) arba retrofit (pritvirtinimas)</w:t>
            </w:r>
          </w:p>
        </w:tc>
      </w:tr>
      <w:tr w:rsidR="00E714C9" w:rsidRPr="0059411A" w14:paraId="0F68D427"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7AD800EB" w14:textId="77777777" w:rsidR="00E714C9" w:rsidRDefault="00000000">
            <w:r>
              <w:rPr>
                <w:b/>
                <w:bCs/>
                <w:color w:val="1F1F1F"/>
                <w:sz w:val="19"/>
                <w:szCs w:val="19"/>
              </w:rPr>
              <w:t>RAL spalva</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BA83793" w14:textId="77777777" w:rsidR="00E714C9" w:rsidRPr="0059411A" w:rsidRDefault="00000000">
            <w:pPr>
              <w:rPr>
                <w:lang w:val="sv-SE"/>
              </w:rPr>
            </w:pPr>
            <w:r w:rsidRPr="0059411A">
              <w:rPr>
                <w:color w:val="1F1F1F"/>
                <w:sz w:val="19"/>
                <w:szCs w:val="19"/>
                <w:lang w:val="sv-SE"/>
              </w:rPr>
              <w:t>Nurodyti projektuojant (standartinė – antikorozinė danga)</w:t>
            </w:r>
          </w:p>
        </w:tc>
      </w:tr>
    </w:tbl>
    <w:p w14:paraId="439F962A" w14:textId="77777777" w:rsidR="00E714C9" w:rsidRPr="0059411A" w:rsidRDefault="00E714C9">
      <w:pPr>
        <w:spacing w:before="80" w:after="80"/>
        <w:rPr>
          <w:lang w:val="sv-SE"/>
        </w:rPr>
      </w:pPr>
    </w:p>
    <w:p w14:paraId="5C50935C" w14:textId="77777777" w:rsidR="00E714C9" w:rsidRDefault="00000000">
      <w:pPr>
        <w:pStyle w:val="Heading1"/>
      </w:pPr>
      <w:r>
        <w:t>7. Eksploatacija ir priežiūra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E714C9" w14:paraId="10723377" w14:textId="77777777">
        <w:tc>
          <w:tcPr>
            <w:tcW w:w="9026" w:type="dxa"/>
            <w:gridSpan w:val="2"/>
            <w:tcBorders>
              <w:top w:val="single" w:sz="4" w:space="0" w:color="AAAAAA"/>
              <w:left w:val="single" w:sz="4" w:space="0" w:color="AAAAAA"/>
              <w:bottom w:val="single" w:sz="4" w:space="0" w:color="AAAAAA"/>
              <w:right w:val="single" w:sz="4" w:space="0" w:color="AAAAAA"/>
            </w:tcBorders>
            <w:shd w:val="clear" w:color="auto" w:fill="1B3A6B"/>
            <w:tcMar>
              <w:top w:w="80" w:type="dxa"/>
              <w:left w:w="140" w:type="dxa"/>
              <w:bottom w:w="80" w:type="dxa"/>
              <w:right w:w="140" w:type="dxa"/>
            </w:tcMar>
          </w:tcPr>
          <w:p w14:paraId="1A3222EA" w14:textId="77777777" w:rsidR="00E714C9" w:rsidRDefault="00000000">
            <w:r>
              <w:rPr>
                <w:b/>
                <w:bCs/>
                <w:color w:val="FFFFFF"/>
              </w:rPr>
              <w:t>Priežiūros reikalavimai</w:t>
            </w:r>
          </w:p>
        </w:tc>
      </w:tr>
      <w:tr w:rsidR="00E714C9" w14:paraId="5BE46CCC"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82D2883" w14:textId="77777777" w:rsidR="00E714C9" w:rsidRDefault="00000000">
            <w:r>
              <w:rPr>
                <w:b/>
                <w:bCs/>
                <w:color w:val="1F1F1F"/>
                <w:sz w:val="19"/>
                <w:szCs w:val="19"/>
              </w:rPr>
              <w:t>Periodinis tikrinimas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777D99E" w14:textId="77777777" w:rsidR="00E714C9" w:rsidRDefault="00000000">
            <w:r>
              <w:rPr>
                <w:color w:val="1F1F1F"/>
                <w:sz w:val="19"/>
                <w:szCs w:val="19"/>
              </w:rPr>
              <w:t>Privalomas kasmetinis patikrinimas – sandarinimo guma, užrakinimo mechanizmas, dujiniai amortizatoriai</w:t>
            </w:r>
          </w:p>
        </w:tc>
      </w:tr>
      <w:tr w:rsidR="00E714C9" w14:paraId="44DAED9A"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652EA540" w14:textId="77777777" w:rsidR="00E714C9" w:rsidRDefault="00000000">
            <w:r>
              <w:rPr>
                <w:b/>
                <w:bCs/>
                <w:color w:val="1F1F1F"/>
                <w:sz w:val="19"/>
                <w:szCs w:val="19"/>
              </w:rPr>
              <w:t>Dujinių amortizatorių tikrinimas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9866B9B" w14:textId="77777777" w:rsidR="00E714C9" w:rsidRDefault="00000000">
            <w:r>
              <w:rPr>
                <w:color w:val="1F1F1F"/>
                <w:sz w:val="19"/>
                <w:szCs w:val="19"/>
              </w:rPr>
              <w:t>Reguliariai tikrinti, ar amortizatoriai išlaiko liuką atviroje padėtyje; keisti pagal gamintojo nurodytą laikotarpį</w:t>
            </w:r>
          </w:p>
        </w:tc>
      </w:tr>
      <w:tr w:rsidR="00E714C9" w14:paraId="78AC7C56"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DDA140D" w14:textId="77777777" w:rsidR="00E714C9" w:rsidRDefault="00000000">
            <w:r>
              <w:rPr>
                <w:b/>
                <w:bCs/>
                <w:color w:val="1F1F1F"/>
                <w:sz w:val="19"/>
                <w:szCs w:val="19"/>
              </w:rPr>
              <w:t>Tepimas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23FE7CD" w14:textId="475BD7C0" w:rsidR="00E714C9" w:rsidRDefault="00000000">
            <w:r>
              <w:rPr>
                <w:color w:val="1F1F1F"/>
                <w:sz w:val="19"/>
                <w:szCs w:val="19"/>
              </w:rPr>
              <w:t xml:space="preserve">Užrakinimo mechanizmas </w:t>
            </w:r>
            <w:r w:rsidR="0059411A">
              <w:rPr>
                <w:color w:val="1F1F1F"/>
                <w:sz w:val="19"/>
                <w:szCs w:val="19"/>
              </w:rPr>
              <w:t>su</w:t>
            </w:r>
            <w:r>
              <w:rPr>
                <w:color w:val="1F1F1F"/>
                <w:sz w:val="19"/>
                <w:szCs w:val="19"/>
              </w:rPr>
              <w:t>tepamas pagal gamintojo rekomendacijas</w:t>
            </w:r>
          </w:p>
        </w:tc>
      </w:tr>
      <w:tr w:rsidR="00E714C9" w14:paraId="5184FB66"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0C2AD96B" w14:textId="77777777" w:rsidR="00E714C9" w:rsidRDefault="00000000">
            <w:r>
              <w:rPr>
                <w:b/>
                <w:bCs/>
                <w:color w:val="1F1F1F"/>
                <w:sz w:val="19"/>
                <w:szCs w:val="19"/>
              </w:rPr>
              <w:t>Sandariklio keitimas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2E3A02E" w14:textId="4EB2E741" w:rsidR="00E714C9" w:rsidRDefault="00000000">
            <w:r>
              <w:rPr>
                <w:color w:val="1F1F1F"/>
                <w:sz w:val="19"/>
                <w:szCs w:val="19"/>
              </w:rPr>
              <w:t>Gumin</w:t>
            </w:r>
            <w:r w:rsidR="0059411A">
              <w:rPr>
                <w:color w:val="1F1F1F"/>
                <w:sz w:val="19"/>
                <w:szCs w:val="19"/>
              </w:rPr>
              <w:t>ę</w:t>
            </w:r>
            <w:r>
              <w:rPr>
                <w:color w:val="1F1F1F"/>
                <w:sz w:val="19"/>
                <w:szCs w:val="19"/>
              </w:rPr>
              <w:t xml:space="preserve"> tarpi</w:t>
            </w:r>
            <w:r w:rsidR="0059411A">
              <w:rPr>
                <w:color w:val="1F1F1F"/>
                <w:sz w:val="19"/>
                <w:szCs w:val="19"/>
              </w:rPr>
              <w:t>nę</w:t>
            </w:r>
            <w:r>
              <w:rPr>
                <w:color w:val="1F1F1F"/>
                <w:sz w:val="19"/>
                <w:szCs w:val="19"/>
              </w:rPr>
              <w:t xml:space="preserve"> keisti tik pažeidus arba pagal gamintojo nurodytą laikotarpį</w:t>
            </w:r>
          </w:p>
        </w:tc>
      </w:tr>
      <w:tr w:rsidR="00E714C9" w14:paraId="3B9F5A92"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5AD471A" w14:textId="77777777" w:rsidR="00E714C9" w:rsidRDefault="00000000">
            <w:r>
              <w:rPr>
                <w:b/>
                <w:bCs/>
                <w:color w:val="1F1F1F"/>
                <w:sz w:val="19"/>
                <w:szCs w:val="19"/>
              </w:rPr>
              <w:t>Garantija</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38DA27D" w14:textId="197176D9" w:rsidR="00E714C9" w:rsidRDefault="00167EE0">
            <w:r w:rsidRPr="00167EE0">
              <w:rPr>
                <w:color w:val="1F1F1F"/>
                <w:sz w:val="19"/>
                <w:szCs w:val="19"/>
              </w:rPr>
              <w:t>2 metai. Garantija prat</w:t>
            </w:r>
            <w:r>
              <w:rPr>
                <w:color w:val="1F1F1F"/>
                <w:sz w:val="19"/>
                <w:szCs w:val="19"/>
                <w:lang w:val="lt-LT"/>
              </w:rPr>
              <w:t>ęsiama jei produktas prižiūrimas atestuoto Tikrintojo, pagal Gamintojo nurodytas sąlygas</w:t>
            </w:r>
          </w:p>
        </w:tc>
      </w:tr>
    </w:tbl>
    <w:p w14:paraId="55DB8FFA" w14:textId="7D559A62" w:rsidR="0059411A" w:rsidRDefault="0059411A">
      <w:pPr>
        <w:spacing w:before="80" w:after="80"/>
      </w:pPr>
    </w:p>
    <w:p w14:paraId="5810961D" w14:textId="77777777" w:rsidR="0059411A" w:rsidRDefault="0059411A">
      <w:r>
        <w:br w:type="page"/>
      </w:r>
    </w:p>
    <w:p w14:paraId="632F3AF7" w14:textId="77777777" w:rsidR="00E714C9" w:rsidRDefault="00000000">
      <w:pPr>
        <w:pStyle w:val="Heading1"/>
      </w:pPr>
      <w:r>
        <w:lastRenderedPageBreak/>
        <w:t>8. Kontaktai ir papildoma informacija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426"/>
      </w:tblGrid>
      <w:tr w:rsidR="00E714C9" w14:paraId="6B13763F" w14:textId="77777777">
        <w:tc>
          <w:tcPr>
            <w:tcW w:w="9026" w:type="dxa"/>
            <w:gridSpan w:val="2"/>
            <w:tcBorders>
              <w:top w:val="single" w:sz="4" w:space="0" w:color="AAAAAA"/>
              <w:left w:val="single" w:sz="4" w:space="0" w:color="AAAAAA"/>
              <w:bottom w:val="single" w:sz="4" w:space="0" w:color="AAAAAA"/>
              <w:right w:val="single" w:sz="4" w:space="0" w:color="AAAAAA"/>
            </w:tcBorders>
            <w:shd w:val="clear" w:color="auto" w:fill="1B3A6B"/>
            <w:tcMar>
              <w:top w:w="80" w:type="dxa"/>
              <w:left w:w="140" w:type="dxa"/>
              <w:bottom w:w="80" w:type="dxa"/>
              <w:right w:w="140" w:type="dxa"/>
            </w:tcMar>
          </w:tcPr>
          <w:p w14:paraId="25F60B12" w14:textId="77777777" w:rsidR="00E714C9" w:rsidRDefault="00000000">
            <w:r>
              <w:rPr>
                <w:b/>
                <w:bCs/>
                <w:color w:val="FFFFFF"/>
              </w:rPr>
              <w:t>Tiekėjas / Montuotojas</w:t>
            </w:r>
          </w:p>
        </w:tc>
      </w:tr>
      <w:tr w:rsidR="00E714C9" w14:paraId="7D556350"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4AC3E61" w14:textId="77777777" w:rsidR="00E714C9" w:rsidRDefault="00000000">
            <w:r>
              <w:rPr>
                <w:b/>
                <w:bCs/>
                <w:color w:val="1F1F1F"/>
                <w:sz w:val="19"/>
                <w:szCs w:val="19"/>
              </w:rPr>
              <w:t>Įmonė</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EE1F3DE" w14:textId="77777777" w:rsidR="00E714C9" w:rsidRDefault="00000000">
            <w:r>
              <w:rPr>
                <w:color w:val="1F1F1F"/>
                <w:sz w:val="19"/>
                <w:szCs w:val="19"/>
              </w:rPr>
              <w:t>Laudo UAB</w:t>
            </w:r>
          </w:p>
        </w:tc>
      </w:tr>
      <w:tr w:rsidR="00E714C9" w14:paraId="2286A909"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4FCFE1D5" w14:textId="77777777" w:rsidR="00E714C9" w:rsidRDefault="00000000">
            <w:r>
              <w:rPr>
                <w:b/>
                <w:bCs/>
                <w:color w:val="1F1F1F"/>
                <w:sz w:val="19"/>
                <w:szCs w:val="19"/>
              </w:rPr>
              <w:t>Adresas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5178643" w14:textId="77777777" w:rsidR="00E714C9" w:rsidRDefault="00000000">
            <w:r>
              <w:rPr>
                <w:color w:val="1F1F1F"/>
                <w:sz w:val="19"/>
                <w:szCs w:val="19"/>
              </w:rPr>
              <w:t>Vytenio g. 6 – 312, Vilnius</w:t>
            </w:r>
          </w:p>
        </w:tc>
      </w:tr>
      <w:tr w:rsidR="00E714C9" w14:paraId="36D79458"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30F78F1" w14:textId="77777777" w:rsidR="00E714C9" w:rsidRDefault="00000000">
            <w:r>
              <w:rPr>
                <w:b/>
                <w:bCs/>
                <w:color w:val="1F1F1F"/>
                <w:sz w:val="19"/>
                <w:szCs w:val="19"/>
              </w:rPr>
              <w:t>Tel.</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39F71A5" w14:textId="77777777" w:rsidR="00E714C9" w:rsidRDefault="00000000">
            <w:r>
              <w:rPr>
                <w:color w:val="1F1F1F"/>
                <w:sz w:val="19"/>
                <w:szCs w:val="19"/>
              </w:rPr>
              <w:t>+370 686 83633</w:t>
            </w:r>
          </w:p>
        </w:tc>
      </w:tr>
      <w:tr w:rsidR="00E714C9" w14:paraId="1F5B9DD9"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0762BFCD" w14:textId="77777777" w:rsidR="00E714C9" w:rsidRDefault="00000000">
            <w:r>
              <w:rPr>
                <w:b/>
                <w:bCs/>
                <w:color w:val="1F1F1F"/>
                <w:sz w:val="19"/>
                <w:szCs w:val="19"/>
              </w:rPr>
              <w:t>El. paštas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264C80D" w14:textId="77777777" w:rsidR="00E714C9" w:rsidRDefault="00000000">
            <w:r>
              <w:rPr>
                <w:color w:val="1F1F1F"/>
                <w:sz w:val="19"/>
                <w:szCs w:val="19"/>
              </w:rPr>
              <w:t>info@fogo.lt</w:t>
            </w:r>
          </w:p>
        </w:tc>
      </w:tr>
      <w:tr w:rsidR="00E714C9" w14:paraId="2E8475EB" w14:textId="77777777">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8C362E1" w14:textId="77777777" w:rsidR="00E714C9" w:rsidRDefault="00000000">
            <w:r>
              <w:rPr>
                <w:b/>
                <w:bCs/>
                <w:color w:val="1F1F1F"/>
                <w:sz w:val="19"/>
                <w:szCs w:val="19"/>
              </w:rPr>
              <w:t>Tinklalapis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AB50B70" w14:textId="77777777" w:rsidR="00E714C9" w:rsidRDefault="00000000">
            <w:r>
              <w:rPr>
                <w:color w:val="1F1F1F"/>
                <w:sz w:val="19"/>
                <w:szCs w:val="19"/>
              </w:rPr>
              <w:t>www.atmasgroup.com  /  www.priedanga72.lt</w:t>
            </w:r>
          </w:p>
        </w:tc>
      </w:tr>
      <w:tr w:rsidR="00E714C9" w14:paraId="53BC853A" w14:textId="77777777">
        <w:tc>
          <w:tcPr>
            <w:tcW w:w="3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2AAC94FC" w14:textId="77777777" w:rsidR="00E714C9" w:rsidRDefault="00000000">
            <w:r>
              <w:rPr>
                <w:b/>
                <w:bCs/>
                <w:color w:val="1F1F1F"/>
                <w:sz w:val="19"/>
                <w:szCs w:val="19"/>
              </w:rPr>
              <w:t>Produkto puslapis</w:t>
            </w:r>
          </w:p>
        </w:tc>
        <w:tc>
          <w:tcPr>
            <w:tcW w:w="5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9DC4E81" w14:textId="77777777" w:rsidR="00E714C9" w:rsidRDefault="00000000">
            <w:r>
              <w:rPr>
                <w:color w:val="1F1F1F"/>
                <w:sz w:val="19"/>
                <w:szCs w:val="19"/>
              </w:rPr>
              <w:t>https://www.atmasgroup.com/shelter-blast-hatches-list/su-i-shelter-blast-hatch--(outward-opening)</w:t>
            </w:r>
          </w:p>
        </w:tc>
      </w:tr>
    </w:tbl>
    <w:p w14:paraId="024FDE29" w14:textId="77777777" w:rsidR="00E714C9" w:rsidRDefault="00E714C9">
      <w:pPr>
        <w:spacing w:before="80" w:after="80"/>
      </w:pPr>
    </w:p>
    <w:p w14:paraId="4D0A8770" w14:textId="77777777" w:rsidR="00E714C9" w:rsidRDefault="00E714C9">
      <w:pPr>
        <w:pBdr>
          <w:bottom w:val="single" w:sz="8" w:space="1" w:color="2E75B6"/>
        </w:pBdr>
        <w:spacing w:before="100" w:after="100"/>
      </w:pPr>
    </w:p>
    <w:p w14:paraId="27FAA48A" w14:textId="77777777" w:rsidR="00E714C9" w:rsidRPr="0059411A" w:rsidRDefault="00000000">
      <w:pPr>
        <w:spacing w:before="100"/>
        <w:rPr>
          <w:lang w:val="sv-SE"/>
        </w:rPr>
      </w:pPr>
      <w:r w:rsidRPr="0059411A">
        <w:rPr>
          <w:i/>
          <w:iCs/>
          <w:color w:val="666666"/>
          <w:sz w:val="17"/>
          <w:szCs w:val="17"/>
          <w:lang w:val="sv-SE"/>
        </w:rPr>
        <w:t>Pastaba: Ši techninė specifikacija parengta remiantis gamintojo viešai skelbiama informacija. Galutiniai techniniai duomenys (svoris, tikslus rėmo konstrukcija, sertifikatai, montavimo vadovas) turi būti patvirtinti tiesiogiai su Atmas Group Oy arba Laudo UAB prieš įtraukiant produktą į projektą.</w:t>
      </w:r>
    </w:p>
    <w:sectPr w:rsidR="00E714C9" w:rsidRPr="0059411A">
      <w:headerReference w:type="default" r:id="rId9"/>
      <w:footerReference w:type="default" r:id="rId10"/>
      <w:pgSz w:w="11906" w:h="16838"/>
      <w:pgMar w:top="12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81537" w14:textId="77777777" w:rsidR="007E25E6" w:rsidRDefault="007E25E6">
      <w:r>
        <w:separator/>
      </w:r>
    </w:p>
  </w:endnote>
  <w:endnote w:type="continuationSeparator" w:id="0">
    <w:p w14:paraId="73666332" w14:textId="77777777" w:rsidR="007E25E6" w:rsidRDefault="007E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0423" w14:textId="77777777" w:rsidR="00E714C9" w:rsidRDefault="00000000">
    <w:pPr>
      <w:pBdr>
        <w:top w:val="single" w:sz="4" w:space="1" w:color="2E75B6"/>
      </w:pBdr>
      <w:tabs>
        <w:tab w:val="right" w:pos="8226"/>
      </w:tabs>
      <w:spacing w:before="80"/>
    </w:pPr>
    <w:r>
      <w:rPr>
        <w:color w:val="888888"/>
        <w:sz w:val="16"/>
        <w:szCs w:val="16"/>
      </w:rPr>
      <w:t>© Atmas Group ir Fogo Civil Defence  |  www.priedanga72.lt  |  www.atmasgroup.com</w:t>
    </w:r>
    <w:r>
      <w:rPr>
        <w:color w:val="888888"/>
        <w:sz w:val="16"/>
        <w:szCs w:val="16"/>
      </w:rPr>
      <w:tab/>
    </w:r>
    <w:r>
      <w:rPr>
        <w:color w:val="888888"/>
        <w:sz w:val="16"/>
        <w:szCs w:val="16"/>
      </w:rPr>
      <w:fldChar w:fldCharType="begin"/>
    </w:r>
    <w:r>
      <w:rPr>
        <w:color w:val="888888"/>
        <w:sz w:val="16"/>
        <w:szCs w:val="16"/>
      </w:rPr>
      <w:instrText>PAGE</w:instrText>
    </w:r>
    <w:r>
      <w:rPr>
        <w:color w:val="888888"/>
        <w:sz w:val="16"/>
        <w:szCs w:val="16"/>
      </w:rPr>
      <w:fldChar w:fldCharType="separate"/>
    </w:r>
    <w:r w:rsidR="0059411A">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04BDA" w14:textId="77777777" w:rsidR="007E25E6" w:rsidRDefault="007E25E6">
      <w:r>
        <w:separator/>
      </w:r>
    </w:p>
  </w:footnote>
  <w:footnote w:type="continuationSeparator" w:id="0">
    <w:p w14:paraId="09674804" w14:textId="77777777" w:rsidR="007E25E6" w:rsidRDefault="007E2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A5FB4" w14:textId="77777777" w:rsidR="00E714C9" w:rsidRDefault="00000000">
    <w:pPr>
      <w:pBdr>
        <w:bottom w:val="single" w:sz="4" w:space="1" w:color="2E75B6"/>
      </w:pBdr>
      <w:spacing w:after="80"/>
    </w:pPr>
    <w:r>
      <w:rPr>
        <w:color w:val="888888"/>
        <w:sz w:val="16"/>
        <w:szCs w:val="16"/>
      </w:rPr>
      <w:t>FOGO Civil Defence  |  Techninė Specifikacija  |  Produktai, apsauginės sistemos priedangoms ir slėptuvėms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84362"/>
    <w:multiLevelType w:val="hybridMultilevel"/>
    <w:tmpl w:val="6DEC93BE"/>
    <w:lvl w:ilvl="0" w:tplc="6BECC8F0">
      <w:start w:val="1"/>
      <w:numFmt w:val="bullet"/>
      <w:lvlText w:val="●"/>
      <w:lvlJc w:val="left"/>
      <w:pPr>
        <w:ind w:left="720" w:hanging="360"/>
      </w:pPr>
    </w:lvl>
    <w:lvl w:ilvl="1" w:tplc="556EBC2A">
      <w:start w:val="1"/>
      <w:numFmt w:val="bullet"/>
      <w:lvlText w:val="○"/>
      <w:lvlJc w:val="left"/>
      <w:pPr>
        <w:ind w:left="1440" w:hanging="360"/>
      </w:pPr>
    </w:lvl>
    <w:lvl w:ilvl="2" w:tplc="43581CC2">
      <w:start w:val="1"/>
      <w:numFmt w:val="bullet"/>
      <w:lvlText w:val="■"/>
      <w:lvlJc w:val="left"/>
      <w:pPr>
        <w:ind w:left="2160" w:hanging="360"/>
      </w:pPr>
    </w:lvl>
    <w:lvl w:ilvl="3" w:tplc="B6161E90">
      <w:start w:val="1"/>
      <w:numFmt w:val="bullet"/>
      <w:lvlText w:val="●"/>
      <w:lvlJc w:val="left"/>
      <w:pPr>
        <w:ind w:left="2880" w:hanging="360"/>
      </w:pPr>
    </w:lvl>
    <w:lvl w:ilvl="4" w:tplc="D0CA8F9C">
      <w:start w:val="1"/>
      <w:numFmt w:val="bullet"/>
      <w:lvlText w:val="○"/>
      <w:lvlJc w:val="left"/>
      <w:pPr>
        <w:ind w:left="3600" w:hanging="360"/>
      </w:pPr>
    </w:lvl>
    <w:lvl w:ilvl="5" w:tplc="D5CC6BF0">
      <w:start w:val="1"/>
      <w:numFmt w:val="bullet"/>
      <w:lvlText w:val="■"/>
      <w:lvlJc w:val="left"/>
      <w:pPr>
        <w:ind w:left="4320" w:hanging="360"/>
      </w:pPr>
    </w:lvl>
    <w:lvl w:ilvl="6" w:tplc="5EDC8FD4">
      <w:start w:val="1"/>
      <w:numFmt w:val="bullet"/>
      <w:lvlText w:val="●"/>
      <w:lvlJc w:val="left"/>
      <w:pPr>
        <w:ind w:left="5040" w:hanging="360"/>
      </w:pPr>
    </w:lvl>
    <w:lvl w:ilvl="7" w:tplc="5F1E5AA6">
      <w:start w:val="1"/>
      <w:numFmt w:val="bullet"/>
      <w:lvlText w:val="●"/>
      <w:lvlJc w:val="left"/>
      <w:pPr>
        <w:ind w:left="5760" w:hanging="360"/>
      </w:pPr>
    </w:lvl>
    <w:lvl w:ilvl="8" w:tplc="17F8EDBA">
      <w:start w:val="1"/>
      <w:numFmt w:val="bullet"/>
      <w:lvlText w:val="●"/>
      <w:lvlJc w:val="left"/>
      <w:pPr>
        <w:ind w:left="6480" w:hanging="360"/>
      </w:pPr>
    </w:lvl>
  </w:abstractNum>
  <w:num w:numId="1" w16cid:durableId="17725819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C9"/>
    <w:rsid w:val="00167EE0"/>
    <w:rsid w:val="003544A0"/>
    <w:rsid w:val="0059411A"/>
    <w:rsid w:val="007E25E6"/>
    <w:rsid w:val="00A66EB3"/>
    <w:rsid w:val="00E714C9"/>
    <w:rsid w:val="00F9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70AE"/>
  <w15:docId w15:val="{998082ED-DCE6-495E-A47C-A7B91CA35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00"/>
      <w:outlineLvl w:val="0"/>
    </w:pPr>
    <w:rPr>
      <w:b/>
      <w:bCs/>
      <w:color w:val="1B3A6B"/>
      <w:sz w:val="26"/>
      <w:szCs w:val="26"/>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725</Words>
  <Characters>4082</Characters>
  <Application>Microsoft Office Word</Application>
  <DocSecurity>0</DocSecurity>
  <Lines>86</Lines>
  <Paragraphs>27</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MARTYNAS MATULEVICIUS</cp:lastModifiedBy>
  <cp:revision>3</cp:revision>
  <dcterms:created xsi:type="dcterms:W3CDTF">2026-04-30T07:35:00Z</dcterms:created>
  <dcterms:modified xsi:type="dcterms:W3CDTF">2026-07-12T18:32:00Z</dcterms:modified>
</cp:coreProperties>
</file>